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黑体" w:eastAsia="黑体"/>
          <w:sz w:val="24"/>
        </w:rPr>
      </w:pPr>
      <w:r>
        <w:rPr>
          <w:rFonts w:ascii="华文中宋" w:hAnsi="华文中宋" w:eastAsia="华文中宋"/>
          <w:szCs w:val="21"/>
        </w:rPr>
        <mc:AlternateContent>
          <mc:Choice Requires="wps">
            <w:drawing>
              <wp:anchor distT="0" distB="0" distL="114300" distR="114300" simplePos="0" relativeHeight="251660288" behindDoc="0" locked="0" layoutInCell="1" allowOverlap="1">
                <wp:simplePos x="0" y="0"/>
                <wp:positionH relativeFrom="column">
                  <wp:posOffset>5170170</wp:posOffset>
                </wp:positionH>
                <wp:positionV relativeFrom="paragraph">
                  <wp:posOffset>-223520</wp:posOffset>
                </wp:positionV>
                <wp:extent cx="596900" cy="678815"/>
                <wp:effectExtent l="12700" t="8890" r="9525" b="762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6900" cy="678815"/>
                        </a:xfrm>
                        <a:prstGeom prst="rect">
                          <a:avLst/>
                        </a:prstGeom>
                        <a:noFill/>
                        <a:ln w="3175">
                          <a:solidFill>
                            <a:srgbClr val="0D0D0D"/>
                          </a:solidFill>
                          <a:prstDash val="dash"/>
                          <a:miter lim="800000"/>
                        </a:ln>
                      </wps:spPr>
                      <wps:txbx>
                        <w:txbxContent>
                          <w:p>
                            <w:pPr>
                              <w:jc w:val="center"/>
                              <w:rPr>
                                <w:rFonts w:ascii="黑体" w:eastAsia="黑体"/>
                                <w:sz w:val="15"/>
                                <w:szCs w:val="15"/>
                              </w:rPr>
                            </w:pPr>
                            <w:r>
                              <w:rPr>
                                <w:rFonts w:hint="eastAsia" w:ascii="黑体" w:eastAsia="黑体"/>
                                <w:sz w:val="15"/>
                                <w:szCs w:val="15"/>
                              </w:rPr>
                              <w:t>照 片</w:t>
                            </w:r>
                          </w:p>
                          <w:p>
                            <w:pPr>
                              <w:jc w:val="center"/>
                              <w:rPr>
                                <w:rFonts w:ascii="黑体" w:eastAsia="黑体"/>
                                <w:sz w:val="15"/>
                                <w:szCs w:val="15"/>
                              </w:rPr>
                            </w:pPr>
                            <w:r>
                              <w:rPr>
                                <w:rFonts w:hint="eastAsia" w:ascii="黑体" w:eastAsia="黑体"/>
                                <w:sz w:val="15"/>
                                <w:szCs w:val="15"/>
                              </w:rPr>
                              <w:t>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07.1pt;margin-top:-17.6pt;height:53.45pt;width:47pt;z-index:251660288;mso-width-relative:page;mso-height-relative:page;" filled="f" stroked="t" coordsize="21600,21600" o:gfxdata="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RLyd9oA&#10;AAAKAQAADwAAAAAAAAABACAAAAAiAAAAZHJzL2Rvd25yZXYueG1sUEsBAhQAFAAAAAgAh07iQKqI&#10;gxIdAgAAJgQAAA4AAAAAAAAAAQAgAAAAKQEAAGRycy9lMm9Eb2MueG1sUEsFBgAAAAAGAAYAWQEA&#10;ALgFAAAAAA==&#10;">
                <v:fill on="f" focussize="0,0"/>
                <v:stroke weight="0.25pt" color="#0D0D0D" miterlimit="8" joinstyle="miter" dashstyle="dash"/>
                <v:imagedata o:title=""/>
                <o:lock v:ext="edit" aspectratio="f"/>
                <v:textbox>
                  <w:txbxContent>
                    <w:p>
                      <w:pPr>
                        <w:jc w:val="center"/>
                        <w:rPr>
                          <w:rFonts w:ascii="黑体" w:eastAsia="黑体"/>
                          <w:sz w:val="15"/>
                          <w:szCs w:val="15"/>
                        </w:rPr>
                      </w:pPr>
                      <w:r>
                        <w:rPr>
                          <w:rFonts w:hint="eastAsia" w:ascii="黑体" w:eastAsia="黑体"/>
                          <w:sz w:val="15"/>
                          <w:szCs w:val="15"/>
                        </w:rPr>
                        <w:t>照 片</w:t>
                      </w:r>
                    </w:p>
                    <w:p>
                      <w:pPr>
                        <w:jc w:val="center"/>
                        <w:rPr>
                          <w:rFonts w:ascii="黑体" w:eastAsia="黑体"/>
                          <w:sz w:val="15"/>
                          <w:szCs w:val="15"/>
                        </w:rPr>
                      </w:pPr>
                      <w:r>
                        <w:rPr>
                          <w:rFonts w:hint="eastAsia" w:ascii="黑体" w:eastAsia="黑体"/>
                          <w:sz w:val="15"/>
                          <w:szCs w:val="15"/>
                        </w:rPr>
                        <w:t>粘贴处</w:t>
                      </w:r>
                    </w:p>
                  </w:txbxContent>
                </v:textbox>
              </v:shape>
            </w:pict>
          </mc:Fallback>
        </mc:AlternateContent>
      </w:r>
      <w:r>
        <w:rPr>
          <w:rFonts w:hint="eastAsia" w:ascii="黑体" w:eastAsia="黑体"/>
          <w:sz w:val="32"/>
          <w:szCs w:val="32"/>
        </w:rPr>
        <w:t>中德联合培养本科生项目（20</w:t>
      </w:r>
      <w:r>
        <w:rPr>
          <w:rFonts w:hint="eastAsia" w:ascii="黑体" w:eastAsia="黑体"/>
          <w:sz w:val="32"/>
          <w:szCs w:val="32"/>
          <w:lang w:val="en-US" w:eastAsia="zh-CN"/>
        </w:rPr>
        <w:t>20</w:t>
      </w:r>
      <w:r>
        <w:rPr>
          <w:rFonts w:hint="eastAsia" w:ascii="黑体" w:eastAsia="黑体"/>
          <w:sz w:val="32"/>
          <w:szCs w:val="32"/>
        </w:rPr>
        <w:t>年）申请表</w:t>
      </w:r>
    </w:p>
    <w:tbl>
      <w:tblPr>
        <w:tblStyle w:val="7"/>
        <w:tblW w:w="91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38"/>
        <w:gridCol w:w="1247"/>
        <w:gridCol w:w="193"/>
        <w:gridCol w:w="516"/>
        <w:gridCol w:w="446"/>
        <w:gridCol w:w="971"/>
        <w:gridCol w:w="851"/>
        <w:gridCol w:w="992"/>
        <w:gridCol w:w="850"/>
        <w:gridCol w:w="266"/>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1134" w:type="dxa"/>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姓 名</w:t>
            </w:r>
          </w:p>
        </w:tc>
        <w:tc>
          <w:tcPr>
            <w:tcW w:w="1985" w:type="dxa"/>
            <w:gridSpan w:val="2"/>
            <w:vAlign w:val="center"/>
          </w:tcPr>
          <w:p>
            <w:pPr>
              <w:spacing w:line="0" w:lineRule="atLeast"/>
              <w:jc w:val="center"/>
              <w:rPr>
                <w:rFonts w:ascii="华文中宋" w:hAnsi="华文中宋" w:eastAsia="华文中宋"/>
                <w:szCs w:val="21"/>
              </w:rPr>
            </w:pPr>
          </w:p>
        </w:tc>
        <w:tc>
          <w:tcPr>
            <w:tcW w:w="1155" w:type="dxa"/>
            <w:gridSpan w:val="3"/>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性别</w:t>
            </w:r>
          </w:p>
        </w:tc>
        <w:tc>
          <w:tcPr>
            <w:tcW w:w="971" w:type="dxa"/>
            <w:vAlign w:val="center"/>
          </w:tcPr>
          <w:p>
            <w:pPr>
              <w:spacing w:line="0" w:lineRule="atLeast"/>
              <w:jc w:val="center"/>
              <w:rPr>
                <w:rFonts w:ascii="华文中宋" w:hAnsi="华文中宋" w:eastAsia="华文中宋"/>
                <w:szCs w:val="21"/>
              </w:rPr>
            </w:pPr>
          </w:p>
        </w:tc>
        <w:tc>
          <w:tcPr>
            <w:tcW w:w="851" w:type="dxa"/>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出 生</w:t>
            </w:r>
          </w:p>
          <w:p>
            <w:pPr>
              <w:spacing w:line="0" w:lineRule="atLeast"/>
              <w:jc w:val="center"/>
              <w:rPr>
                <w:rFonts w:ascii="华文中宋" w:hAnsi="华文中宋" w:eastAsia="华文中宋"/>
                <w:szCs w:val="21"/>
              </w:rPr>
            </w:pPr>
            <w:r>
              <w:rPr>
                <w:rFonts w:hint="eastAsia" w:ascii="华文中宋" w:hAnsi="华文中宋" w:eastAsia="华文中宋"/>
                <w:szCs w:val="21"/>
              </w:rPr>
              <w:t>年 月</w:t>
            </w:r>
          </w:p>
        </w:tc>
        <w:tc>
          <w:tcPr>
            <w:tcW w:w="992" w:type="dxa"/>
            <w:vAlign w:val="center"/>
          </w:tcPr>
          <w:p>
            <w:pPr>
              <w:spacing w:line="0" w:lineRule="atLeast"/>
              <w:jc w:val="center"/>
              <w:rPr>
                <w:rFonts w:ascii="华文中宋" w:hAnsi="华文中宋" w:eastAsia="华文中宋"/>
                <w:szCs w:val="21"/>
              </w:rPr>
            </w:pPr>
          </w:p>
        </w:tc>
        <w:tc>
          <w:tcPr>
            <w:tcW w:w="1116" w:type="dxa"/>
            <w:gridSpan w:val="2"/>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招生省份及类别</w:t>
            </w:r>
          </w:p>
        </w:tc>
        <w:tc>
          <w:tcPr>
            <w:tcW w:w="921" w:type="dxa"/>
            <w:vAlign w:val="center"/>
          </w:tcPr>
          <w:p>
            <w:pPr>
              <w:spacing w:line="0" w:lineRule="atLeas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134" w:type="dxa"/>
            <w:vMerge w:val="restart"/>
            <w:vAlign w:val="center"/>
          </w:tcPr>
          <w:p>
            <w:pPr>
              <w:jc w:val="center"/>
              <w:rPr>
                <w:rFonts w:ascii="华文中宋" w:hAnsi="华文中宋" w:eastAsia="华文中宋"/>
                <w:szCs w:val="21"/>
              </w:rPr>
            </w:pPr>
            <w:r>
              <w:rPr>
                <w:rFonts w:hint="eastAsia" w:ascii="华文中宋" w:hAnsi="华文中宋" w:eastAsia="华文中宋"/>
                <w:szCs w:val="21"/>
              </w:rPr>
              <w:t>准考证</w:t>
            </w:r>
          </w:p>
          <w:p>
            <w:pPr>
              <w:jc w:val="center"/>
              <w:rPr>
                <w:rFonts w:ascii="华文中宋" w:hAnsi="华文中宋" w:eastAsia="华文中宋"/>
                <w:szCs w:val="21"/>
              </w:rPr>
            </w:pPr>
            <w:r>
              <w:rPr>
                <w:rFonts w:hint="eastAsia" w:ascii="华文中宋" w:hAnsi="华文中宋" w:eastAsia="华文中宋"/>
                <w:szCs w:val="21"/>
              </w:rPr>
              <w:t>号 码</w:t>
            </w:r>
          </w:p>
        </w:tc>
        <w:tc>
          <w:tcPr>
            <w:tcW w:w="1985" w:type="dxa"/>
            <w:gridSpan w:val="2"/>
            <w:vMerge w:val="restart"/>
            <w:vAlign w:val="center"/>
          </w:tcPr>
          <w:p>
            <w:pPr>
              <w:spacing w:line="0" w:lineRule="atLeast"/>
              <w:jc w:val="center"/>
              <w:rPr>
                <w:rFonts w:ascii="华文中宋" w:hAnsi="华文中宋" w:eastAsia="华文中宋"/>
                <w:szCs w:val="21"/>
              </w:rPr>
            </w:pPr>
          </w:p>
        </w:tc>
        <w:tc>
          <w:tcPr>
            <w:tcW w:w="2126" w:type="dxa"/>
            <w:gridSpan w:val="4"/>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高考总成绩</w:t>
            </w:r>
          </w:p>
        </w:tc>
        <w:tc>
          <w:tcPr>
            <w:tcW w:w="851" w:type="dxa"/>
            <w:vAlign w:val="center"/>
          </w:tcPr>
          <w:p>
            <w:pPr>
              <w:spacing w:line="0" w:lineRule="atLeast"/>
              <w:jc w:val="center"/>
              <w:rPr>
                <w:rFonts w:ascii="华文中宋" w:hAnsi="华文中宋" w:eastAsia="华文中宋"/>
                <w:szCs w:val="21"/>
              </w:rPr>
            </w:pPr>
          </w:p>
        </w:tc>
        <w:tc>
          <w:tcPr>
            <w:tcW w:w="1842" w:type="dxa"/>
            <w:gridSpan w:val="2"/>
            <w:vMerge w:val="restart"/>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艺 术 类</w:t>
            </w:r>
          </w:p>
          <w:p>
            <w:pPr>
              <w:widowControl/>
              <w:jc w:val="center"/>
              <w:rPr>
                <w:rFonts w:ascii="华文中宋" w:hAnsi="华文中宋" w:eastAsia="华文中宋"/>
                <w:szCs w:val="21"/>
              </w:rPr>
            </w:pPr>
            <w:r>
              <w:rPr>
                <w:rFonts w:hint="eastAsia" w:ascii="华文中宋" w:hAnsi="华文中宋" w:eastAsia="华文中宋"/>
                <w:szCs w:val="21"/>
              </w:rPr>
              <w:t>高考综合成绩</w:t>
            </w:r>
          </w:p>
        </w:tc>
        <w:tc>
          <w:tcPr>
            <w:tcW w:w="1187" w:type="dxa"/>
            <w:gridSpan w:val="2"/>
            <w:vMerge w:val="restart"/>
            <w:vAlign w:val="center"/>
          </w:tcPr>
          <w:p>
            <w:pPr>
              <w:spacing w:line="0" w:lineRule="atLeas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134" w:type="dxa"/>
            <w:vMerge w:val="continue"/>
            <w:vAlign w:val="center"/>
          </w:tcPr>
          <w:p>
            <w:pPr>
              <w:jc w:val="center"/>
              <w:rPr>
                <w:rFonts w:ascii="华文中宋" w:hAnsi="华文中宋" w:eastAsia="华文中宋"/>
                <w:szCs w:val="21"/>
              </w:rPr>
            </w:pPr>
          </w:p>
        </w:tc>
        <w:tc>
          <w:tcPr>
            <w:tcW w:w="1985" w:type="dxa"/>
            <w:gridSpan w:val="2"/>
            <w:vMerge w:val="continue"/>
            <w:vAlign w:val="center"/>
          </w:tcPr>
          <w:p>
            <w:pPr>
              <w:spacing w:line="0" w:lineRule="atLeast"/>
              <w:jc w:val="center"/>
              <w:rPr>
                <w:szCs w:val="21"/>
              </w:rPr>
            </w:pPr>
          </w:p>
        </w:tc>
        <w:tc>
          <w:tcPr>
            <w:tcW w:w="2126" w:type="dxa"/>
            <w:gridSpan w:val="4"/>
            <w:vAlign w:val="center"/>
          </w:tcPr>
          <w:p>
            <w:pPr>
              <w:spacing w:line="0" w:lineRule="atLeast"/>
              <w:jc w:val="both"/>
              <w:rPr>
                <w:szCs w:val="21"/>
              </w:rPr>
            </w:pPr>
            <w:r>
              <w:rPr>
                <w:rFonts w:hint="eastAsia"/>
                <w:szCs w:val="21"/>
              </w:rPr>
              <w:t>其中英语得分</w:t>
            </w:r>
          </w:p>
        </w:tc>
        <w:tc>
          <w:tcPr>
            <w:tcW w:w="851" w:type="dxa"/>
            <w:tcBorders>
              <w:bottom w:val="single" w:color="auto" w:sz="4" w:space="0"/>
            </w:tcBorders>
            <w:vAlign w:val="center"/>
          </w:tcPr>
          <w:p>
            <w:pPr>
              <w:spacing w:line="0" w:lineRule="atLeast"/>
              <w:jc w:val="center"/>
              <w:rPr>
                <w:szCs w:val="21"/>
              </w:rPr>
            </w:pPr>
          </w:p>
        </w:tc>
        <w:tc>
          <w:tcPr>
            <w:tcW w:w="1842" w:type="dxa"/>
            <w:gridSpan w:val="2"/>
            <w:vMerge w:val="continue"/>
            <w:vAlign w:val="center"/>
          </w:tcPr>
          <w:p>
            <w:pPr>
              <w:spacing w:line="0" w:lineRule="atLeast"/>
              <w:jc w:val="center"/>
              <w:rPr>
                <w:szCs w:val="21"/>
              </w:rPr>
            </w:pPr>
          </w:p>
        </w:tc>
        <w:tc>
          <w:tcPr>
            <w:tcW w:w="1187" w:type="dxa"/>
            <w:gridSpan w:val="2"/>
            <w:vMerge w:val="continue"/>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134" w:type="dxa"/>
            <w:vMerge w:val="restart"/>
            <w:vAlign w:val="center"/>
          </w:tcPr>
          <w:p>
            <w:pPr>
              <w:jc w:val="center"/>
              <w:rPr>
                <w:rFonts w:ascii="华文中宋" w:hAnsi="华文中宋" w:eastAsia="华文中宋"/>
                <w:szCs w:val="21"/>
              </w:rPr>
            </w:pPr>
            <w:r>
              <w:rPr>
                <w:rFonts w:hint="eastAsia" w:ascii="华文中宋" w:hAnsi="华文中宋" w:eastAsia="华文中宋"/>
                <w:szCs w:val="21"/>
              </w:rPr>
              <w:t>已录取</w:t>
            </w:r>
          </w:p>
          <w:p>
            <w:pPr>
              <w:jc w:val="center"/>
              <w:rPr>
                <w:rFonts w:ascii="华文中宋" w:hAnsi="华文中宋" w:eastAsia="华文中宋"/>
                <w:szCs w:val="21"/>
              </w:rPr>
            </w:pPr>
            <w:r>
              <w:rPr>
                <w:rFonts w:hint="eastAsia" w:ascii="华文中宋" w:hAnsi="华文中宋" w:eastAsia="华文中宋"/>
                <w:szCs w:val="21"/>
              </w:rPr>
              <w:t>专 业</w:t>
            </w:r>
          </w:p>
        </w:tc>
        <w:tc>
          <w:tcPr>
            <w:tcW w:w="1985" w:type="dxa"/>
            <w:gridSpan w:val="2"/>
            <w:vMerge w:val="restart"/>
          </w:tcPr>
          <w:p>
            <w:pPr>
              <w:spacing w:line="0" w:lineRule="atLeast"/>
              <w:rPr>
                <w:szCs w:val="21"/>
              </w:rPr>
            </w:pPr>
          </w:p>
        </w:tc>
        <w:tc>
          <w:tcPr>
            <w:tcW w:w="2126" w:type="dxa"/>
            <w:gridSpan w:val="4"/>
            <w:vAlign w:val="center"/>
          </w:tcPr>
          <w:p>
            <w:pPr>
              <w:spacing w:line="0" w:lineRule="atLeast"/>
              <w:jc w:val="both"/>
              <w:rPr>
                <w:sz w:val="18"/>
                <w:szCs w:val="18"/>
              </w:rPr>
            </w:pPr>
            <w:bookmarkStart w:id="0" w:name="_GoBack"/>
            <w:bookmarkEnd w:id="0"/>
            <w:r>
              <w:rPr>
                <w:rFonts w:hint="eastAsia"/>
                <w:szCs w:val="21"/>
              </w:rPr>
              <w:t>或其中德语得分</w:t>
            </w:r>
          </w:p>
        </w:tc>
        <w:tc>
          <w:tcPr>
            <w:tcW w:w="851" w:type="dxa"/>
            <w:vAlign w:val="center"/>
          </w:tcPr>
          <w:p>
            <w:pPr>
              <w:spacing w:line="0" w:lineRule="atLeast"/>
              <w:jc w:val="center"/>
              <w:rPr>
                <w:szCs w:val="21"/>
              </w:rPr>
            </w:pPr>
          </w:p>
        </w:tc>
        <w:tc>
          <w:tcPr>
            <w:tcW w:w="1842" w:type="dxa"/>
            <w:gridSpan w:val="2"/>
            <w:vMerge w:val="continue"/>
            <w:vAlign w:val="center"/>
          </w:tcPr>
          <w:p>
            <w:pPr>
              <w:spacing w:line="0" w:lineRule="atLeast"/>
              <w:jc w:val="center"/>
              <w:rPr>
                <w:szCs w:val="21"/>
              </w:rPr>
            </w:pPr>
          </w:p>
        </w:tc>
        <w:tc>
          <w:tcPr>
            <w:tcW w:w="1187" w:type="dxa"/>
            <w:gridSpan w:val="2"/>
            <w:vMerge w:val="continue"/>
            <w:vAlign w:val="center"/>
          </w:tcPr>
          <w:p>
            <w:pPr>
              <w:spacing w:line="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134" w:type="dxa"/>
            <w:vMerge w:val="continue"/>
            <w:vAlign w:val="center"/>
          </w:tcPr>
          <w:p>
            <w:pPr>
              <w:jc w:val="center"/>
              <w:rPr>
                <w:rFonts w:ascii="华文中宋" w:hAnsi="华文中宋" w:eastAsia="华文中宋"/>
                <w:szCs w:val="21"/>
              </w:rPr>
            </w:pPr>
          </w:p>
        </w:tc>
        <w:tc>
          <w:tcPr>
            <w:tcW w:w="1985" w:type="dxa"/>
            <w:gridSpan w:val="2"/>
            <w:vMerge w:val="continue"/>
          </w:tcPr>
          <w:p>
            <w:pPr>
              <w:spacing w:line="0" w:lineRule="atLeast"/>
              <w:rPr>
                <w:szCs w:val="21"/>
              </w:rPr>
            </w:pPr>
          </w:p>
        </w:tc>
        <w:tc>
          <w:tcPr>
            <w:tcW w:w="709" w:type="dxa"/>
            <w:gridSpan w:val="2"/>
            <w:vMerge w:val="restart"/>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选考科目及</w:t>
            </w:r>
          </w:p>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得分</w:t>
            </w:r>
          </w:p>
        </w:tc>
        <w:tc>
          <w:tcPr>
            <w:tcW w:w="1417" w:type="dxa"/>
            <w:gridSpan w:val="2"/>
            <w:vAlign w:val="center"/>
          </w:tcPr>
          <w:p>
            <w:pPr>
              <w:spacing w:line="0" w:lineRule="atLeast"/>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851" w:type="dxa"/>
            <w:vAlign w:val="center"/>
          </w:tcPr>
          <w:p>
            <w:pPr>
              <w:spacing w:line="0" w:lineRule="atLeast"/>
              <w:jc w:val="center"/>
              <w:rPr>
                <w:rFonts w:asciiTheme="minorEastAsia" w:hAnsiTheme="minorEastAsia" w:eastAsiaTheme="minorEastAsia"/>
                <w:szCs w:val="21"/>
              </w:rPr>
            </w:pPr>
          </w:p>
        </w:tc>
        <w:tc>
          <w:tcPr>
            <w:tcW w:w="1842" w:type="dxa"/>
            <w:gridSpan w:val="2"/>
            <w:vAlign w:val="center"/>
          </w:tcPr>
          <w:p>
            <w:pPr>
              <w:spacing w:line="0" w:lineRule="atLeast"/>
              <w:jc w:val="right"/>
              <w:rPr>
                <w:rFonts w:asciiTheme="minorEastAsia" w:hAnsiTheme="minorEastAsia" w:eastAsiaTheme="minorEastAsia"/>
                <w:szCs w:val="21"/>
              </w:rPr>
            </w:pPr>
            <w:r>
              <w:rPr>
                <w:rFonts w:hint="eastAsia" w:asciiTheme="minorEastAsia" w:hAnsiTheme="minorEastAsia" w:eastAsiaTheme="minorEastAsia"/>
                <w:szCs w:val="21"/>
              </w:rPr>
              <w:t>其中英语得分</w:t>
            </w:r>
          </w:p>
        </w:tc>
        <w:tc>
          <w:tcPr>
            <w:tcW w:w="1187" w:type="dxa"/>
            <w:gridSpan w:val="2"/>
            <w:vAlign w:val="center"/>
          </w:tcPr>
          <w:p>
            <w:pPr>
              <w:spacing w:line="0" w:lineRule="atLeas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134" w:type="dxa"/>
            <w:vMerge w:val="restart"/>
            <w:vAlign w:val="center"/>
          </w:tcPr>
          <w:p>
            <w:pPr>
              <w:jc w:val="center"/>
              <w:rPr>
                <w:rFonts w:ascii="华文中宋" w:hAnsi="华文中宋" w:eastAsia="华文中宋"/>
                <w:szCs w:val="21"/>
              </w:rPr>
            </w:pPr>
            <w:r>
              <w:rPr>
                <w:rFonts w:hint="eastAsia" w:ascii="华文中宋" w:hAnsi="华文中宋" w:eastAsia="华文中宋"/>
                <w:szCs w:val="21"/>
              </w:rPr>
              <w:t>申请人</w:t>
            </w:r>
          </w:p>
          <w:p>
            <w:pPr>
              <w:jc w:val="center"/>
              <w:rPr>
                <w:szCs w:val="21"/>
              </w:rPr>
            </w:pPr>
            <w:r>
              <w:rPr>
                <w:rFonts w:hint="eastAsia" w:ascii="华文中宋" w:hAnsi="华文中宋" w:eastAsia="华文中宋"/>
                <w:szCs w:val="21"/>
              </w:rPr>
              <w:t>联系电话</w:t>
            </w:r>
          </w:p>
        </w:tc>
        <w:tc>
          <w:tcPr>
            <w:tcW w:w="1985" w:type="dxa"/>
            <w:gridSpan w:val="2"/>
            <w:vMerge w:val="restart"/>
          </w:tcPr>
          <w:p>
            <w:pPr>
              <w:spacing w:line="0" w:lineRule="atLeast"/>
              <w:rPr>
                <w:szCs w:val="21"/>
              </w:rPr>
            </w:pPr>
          </w:p>
        </w:tc>
        <w:tc>
          <w:tcPr>
            <w:tcW w:w="709" w:type="dxa"/>
            <w:gridSpan w:val="2"/>
            <w:vMerge w:val="continue"/>
            <w:vAlign w:val="center"/>
          </w:tcPr>
          <w:p>
            <w:pPr>
              <w:spacing w:line="0" w:lineRule="atLeast"/>
              <w:jc w:val="center"/>
              <w:rPr>
                <w:rFonts w:asciiTheme="minorEastAsia" w:hAnsiTheme="minorEastAsia" w:eastAsiaTheme="minorEastAsia"/>
                <w:szCs w:val="21"/>
              </w:rPr>
            </w:pPr>
          </w:p>
        </w:tc>
        <w:tc>
          <w:tcPr>
            <w:tcW w:w="1417" w:type="dxa"/>
            <w:gridSpan w:val="2"/>
            <w:vAlign w:val="center"/>
          </w:tcPr>
          <w:p>
            <w:pPr>
              <w:spacing w:line="0" w:lineRule="atLeast"/>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851" w:type="dxa"/>
            <w:vAlign w:val="center"/>
          </w:tcPr>
          <w:p>
            <w:pPr>
              <w:spacing w:line="0" w:lineRule="atLeast"/>
              <w:jc w:val="center"/>
              <w:rPr>
                <w:rFonts w:asciiTheme="minorEastAsia" w:hAnsiTheme="minorEastAsia" w:eastAsiaTheme="minorEastAsia"/>
                <w:szCs w:val="21"/>
              </w:rPr>
            </w:pPr>
          </w:p>
        </w:tc>
        <w:tc>
          <w:tcPr>
            <w:tcW w:w="1842" w:type="dxa"/>
            <w:gridSpan w:val="2"/>
            <w:vAlign w:val="center"/>
          </w:tcPr>
          <w:p>
            <w:pPr>
              <w:spacing w:line="0" w:lineRule="atLeast"/>
              <w:jc w:val="right"/>
              <w:rPr>
                <w:rFonts w:asciiTheme="minorEastAsia" w:hAnsiTheme="minorEastAsia" w:eastAsiaTheme="minorEastAsia"/>
                <w:szCs w:val="21"/>
              </w:rPr>
            </w:pPr>
            <w:r>
              <w:rPr>
                <w:rFonts w:hint="eastAsia" w:asciiTheme="minorEastAsia" w:hAnsiTheme="minorEastAsia" w:eastAsiaTheme="minorEastAsia"/>
                <w:szCs w:val="21"/>
              </w:rPr>
              <w:t>或其中德语得分</w:t>
            </w:r>
          </w:p>
        </w:tc>
        <w:tc>
          <w:tcPr>
            <w:tcW w:w="1187" w:type="dxa"/>
            <w:gridSpan w:val="2"/>
            <w:vAlign w:val="center"/>
          </w:tcPr>
          <w:p>
            <w:pPr>
              <w:spacing w:line="0" w:lineRule="atLeas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134" w:type="dxa"/>
            <w:vMerge w:val="continue"/>
            <w:vAlign w:val="center"/>
          </w:tcPr>
          <w:p>
            <w:pPr>
              <w:spacing w:line="0" w:lineRule="atLeast"/>
              <w:rPr>
                <w:szCs w:val="21"/>
              </w:rPr>
            </w:pPr>
          </w:p>
        </w:tc>
        <w:tc>
          <w:tcPr>
            <w:tcW w:w="1985" w:type="dxa"/>
            <w:gridSpan w:val="2"/>
            <w:vMerge w:val="continue"/>
          </w:tcPr>
          <w:p>
            <w:pPr>
              <w:spacing w:line="0" w:lineRule="atLeast"/>
              <w:rPr>
                <w:szCs w:val="21"/>
              </w:rPr>
            </w:pPr>
          </w:p>
        </w:tc>
        <w:tc>
          <w:tcPr>
            <w:tcW w:w="709" w:type="dxa"/>
            <w:gridSpan w:val="2"/>
            <w:vMerge w:val="continue"/>
            <w:vAlign w:val="center"/>
          </w:tcPr>
          <w:p>
            <w:pPr>
              <w:spacing w:line="0" w:lineRule="atLeast"/>
              <w:jc w:val="center"/>
              <w:rPr>
                <w:rFonts w:asciiTheme="minorEastAsia" w:hAnsiTheme="minorEastAsia" w:eastAsiaTheme="minorEastAsia"/>
                <w:szCs w:val="21"/>
              </w:rPr>
            </w:pPr>
          </w:p>
        </w:tc>
        <w:tc>
          <w:tcPr>
            <w:tcW w:w="1417" w:type="dxa"/>
            <w:gridSpan w:val="2"/>
            <w:vAlign w:val="center"/>
          </w:tcPr>
          <w:p>
            <w:pPr>
              <w:spacing w:line="0" w:lineRule="atLeast"/>
              <w:jc w:val="left"/>
              <w:rPr>
                <w:rFonts w:asciiTheme="minorEastAsia" w:hAnsiTheme="minorEastAsia" w:eastAsiaTheme="minorEastAsia"/>
                <w:szCs w:val="21"/>
              </w:rPr>
            </w:pPr>
            <w:r>
              <w:rPr>
                <w:rFonts w:hint="eastAsia" w:asciiTheme="minorEastAsia" w:hAnsiTheme="minorEastAsia" w:eastAsiaTheme="minorEastAsia"/>
                <w:szCs w:val="21"/>
              </w:rPr>
              <w:t>3.</w:t>
            </w:r>
          </w:p>
        </w:tc>
        <w:tc>
          <w:tcPr>
            <w:tcW w:w="851" w:type="dxa"/>
            <w:vAlign w:val="center"/>
          </w:tcPr>
          <w:p>
            <w:pPr>
              <w:spacing w:line="0" w:lineRule="atLeast"/>
              <w:jc w:val="center"/>
              <w:rPr>
                <w:rFonts w:asciiTheme="minorEastAsia" w:hAnsiTheme="minorEastAsia" w:eastAsiaTheme="minorEastAsia"/>
                <w:szCs w:val="21"/>
              </w:rPr>
            </w:pPr>
          </w:p>
        </w:tc>
        <w:tc>
          <w:tcPr>
            <w:tcW w:w="1842" w:type="dxa"/>
            <w:gridSpan w:val="2"/>
            <w:vAlign w:val="center"/>
          </w:tcPr>
          <w:p>
            <w:pPr>
              <w:spacing w:line="0" w:lineRule="atLeast"/>
              <w:jc w:val="right"/>
              <w:rPr>
                <w:rFonts w:asciiTheme="minorEastAsia" w:hAnsiTheme="minorEastAsia" w:eastAsiaTheme="minorEastAsia"/>
                <w:szCs w:val="21"/>
              </w:rPr>
            </w:pPr>
            <w:r>
              <w:rPr>
                <w:rFonts w:hint="eastAsia" w:asciiTheme="minorEastAsia" w:hAnsiTheme="minorEastAsia" w:eastAsiaTheme="minorEastAsia"/>
                <w:szCs w:val="21"/>
              </w:rPr>
              <w:t>其中专业得分</w:t>
            </w:r>
          </w:p>
        </w:tc>
        <w:tc>
          <w:tcPr>
            <w:tcW w:w="1187" w:type="dxa"/>
            <w:gridSpan w:val="2"/>
            <w:vAlign w:val="center"/>
          </w:tcPr>
          <w:p>
            <w:pPr>
              <w:spacing w:line="0" w:lineRule="atLeas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34" w:type="dxa"/>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家 庭</w:t>
            </w:r>
          </w:p>
          <w:p>
            <w:pPr>
              <w:spacing w:line="0" w:lineRule="atLeast"/>
              <w:jc w:val="center"/>
              <w:rPr>
                <w:rFonts w:ascii="华文中宋" w:hAnsi="华文中宋" w:eastAsia="华文中宋"/>
                <w:szCs w:val="21"/>
              </w:rPr>
            </w:pPr>
            <w:r>
              <w:rPr>
                <w:rFonts w:hint="eastAsia" w:ascii="华文中宋" w:hAnsi="华文中宋" w:eastAsia="华文中宋"/>
                <w:szCs w:val="21"/>
              </w:rPr>
              <w:t>详细住址</w:t>
            </w:r>
          </w:p>
        </w:tc>
        <w:tc>
          <w:tcPr>
            <w:tcW w:w="7991" w:type="dxa"/>
            <w:gridSpan w:val="11"/>
            <w:vAlign w:val="center"/>
          </w:tcPr>
          <w:p>
            <w:pPr>
              <w:spacing w:line="0" w:lineRule="atLeast"/>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4" w:type="dxa"/>
            <w:vMerge w:val="restart"/>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家 庭</w:t>
            </w:r>
          </w:p>
          <w:p>
            <w:pPr>
              <w:spacing w:line="0" w:lineRule="atLeast"/>
              <w:jc w:val="center"/>
              <w:rPr>
                <w:rFonts w:ascii="华文中宋" w:hAnsi="华文中宋" w:eastAsia="华文中宋"/>
                <w:szCs w:val="21"/>
              </w:rPr>
            </w:pPr>
            <w:r>
              <w:rPr>
                <w:rFonts w:hint="eastAsia" w:ascii="华文中宋" w:hAnsi="华文中宋" w:eastAsia="华文中宋"/>
                <w:szCs w:val="21"/>
              </w:rPr>
              <w:t>主 要</w:t>
            </w:r>
          </w:p>
          <w:p>
            <w:pPr>
              <w:spacing w:line="0" w:lineRule="atLeast"/>
              <w:jc w:val="center"/>
              <w:rPr>
                <w:rFonts w:ascii="华文中宋" w:hAnsi="华文中宋" w:eastAsia="华文中宋"/>
                <w:szCs w:val="21"/>
              </w:rPr>
            </w:pPr>
            <w:r>
              <w:rPr>
                <w:rFonts w:hint="eastAsia" w:ascii="华文中宋" w:hAnsi="华文中宋" w:eastAsia="华文中宋"/>
                <w:szCs w:val="21"/>
              </w:rPr>
              <w:t>成 员</w:t>
            </w:r>
          </w:p>
        </w:tc>
        <w:tc>
          <w:tcPr>
            <w:tcW w:w="738" w:type="dxa"/>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称谓</w:t>
            </w:r>
          </w:p>
        </w:tc>
        <w:tc>
          <w:tcPr>
            <w:tcW w:w="1440" w:type="dxa"/>
            <w:gridSpan w:val="2"/>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姓名</w:t>
            </w:r>
          </w:p>
        </w:tc>
        <w:tc>
          <w:tcPr>
            <w:tcW w:w="3776" w:type="dxa"/>
            <w:gridSpan w:val="5"/>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工作单位及职务</w:t>
            </w:r>
          </w:p>
        </w:tc>
        <w:tc>
          <w:tcPr>
            <w:tcW w:w="2037" w:type="dxa"/>
            <w:gridSpan w:val="3"/>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联 系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4" w:type="dxa"/>
            <w:vMerge w:val="continue"/>
          </w:tcPr>
          <w:p>
            <w:pPr>
              <w:spacing w:line="0" w:lineRule="atLeast"/>
              <w:rPr>
                <w:szCs w:val="21"/>
              </w:rPr>
            </w:pPr>
          </w:p>
        </w:tc>
        <w:tc>
          <w:tcPr>
            <w:tcW w:w="738" w:type="dxa"/>
            <w:vAlign w:val="center"/>
          </w:tcPr>
          <w:p>
            <w:pPr>
              <w:spacing w:line="0" w:lineRule="atLeast"/>
              <w:jc w:val="center"/>
              <w:rPr>
                <w:szCs w:val="21"/>
              </w:rPr>
            </w:pPr>
          </w:p>
        </w:tc>
        <w:tc>
          <w:tcPr>
            <w:tcW w:w="1440" w:type="dxa"/>
            <w:gridSpan w:val="2"/>
            <w:vAlign w:val="center"/>
          </w:tcPr>
          <w:p>
            <w:pPr>
              <w:spacing w:line="0" w:lineRule="atLeast"/>
              <w:jc w:val="center"/>
              <w:rPr>
                <w:szCs w:val="21"/>
              </w:rPr>
            </w:pPr>
          </w:p>
        </w:tc>
        <w:tc>
          <w:tcPr>
            <w:tcW w:w="3776" w:type="dxa"/>
            <w:gridSpan w:val="5"/>
            <w:vAlign w:val="center"/>
          </w:tcPr>
          <w:p>
            <w:pPr>
              <w:spacing w:line="0" w:lineRule="atLeast"/>
              <w:jc w:val="center"/>
              <w:rPr>
                <w:szCs w:val="21"/>
              </w:rPr>
            </w:pPr>
          </w:p>
        </w:tc>
        <w:tc>
          <w:tcPr>
            <w:tcW w:w="2037" w:type="dxa"/>
            <w:gridSpan w:val="3"/>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4" w:type="dxa"/>
            <w:vMerge w:val="continue"/>
          </w:tcPr>
          <w:p>
            <w:pPr>
              <w:spacing w:line="0" w:lineRule="atLeast"/>
              <w:rPr>
                <w:szCs w:val="21"/>
              </w:rPr>
            </w:pPr>
          </w:p>
        </w:tc>
        <w:tc>
          <w:tcPr>
            <w:tcW w:w="738" w:type="dxa"/>
            <w:vAlign w:val="center"/>
          </w:tcPr>
          <w:p>
            <w:pPr>
              <w:spacing w:line="0" w:lineRule="atLeast"/>
              <w:jc w:val="center"/>
              <w:rPr>
                <w:szCs w:val="21"/>
              </w:rPr>
            </w:pPr>
          </w:p>
        </w:tc>
        <w:tc>
          <w:tcPr>
            <w:tcW w:w="1440" w:type="dxa"/>
            <w:gridSpan w:val="2"/>
            <w:vAlign w:val="center"/>
          </w:tcPr>
          <w:p>
            <w:pPr>
              <w:spacing w:line="0" w:lineRule="atLeast"/>
              <w:jc w:val="center"/>
              <w:rPr>
                <w:szCs w:val="21"/>
              </w:rPr>
            </w:pPr>
          </w:p>
        </w:tc>
        <w:tc>
          <w:tcPr>
            <w:tcW w:w="3776" w:type="dxa"/>
            <w:gridSpan w:val="5"/>
            <w:vAlign w:val="center"/>
          </w:tcPr>
          <w:p>
            <w:pPr>
              <w:spacing w:line="0" w:lineRule="atLeast"/>
              <w:jc w:val="center"/>
              <w:rPr>
                <w:szCs w:val="21"/>
              </w:rPr>
            </w:pPr>
          </w:p>
        </w:tc>
        <w:tc>
          <w:tcPr>
            <w:tcW w:w="2037" w:type="dxa"/>
            <w:gridSpan w:val="3"/>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34" w:type="dxa"/>
            <w:vMerge w:val="continue"/>
          </w:tcPr>
          <w:p>
            <w:pPr>
              <w:spacing w:line="0" w:lineRule="atLeast"/>
              <w:rPr>
                <w:szCs w:val="21"/>
              </w:rPr>
            </w:pPr>
          </w:p>
        </w:tc>
        <w:tc>
          <w:tcPr>
            <w:tcW w:w="738" w:type="dxa"/>
            <w:vAlign w:val="center"/>
          </w:tcPr>
          <w:p>
            <w:pPr>
              <w:spacing w:line="0" w:lineRule="atLeast"/>
              <w:jc w:val="center"/>
              <w:rPr>
                <w:szCs w:val="21"/>
              </w:rPr>
            </w:pPr>
          </w:p>
        </w:tc>
        <w:tc>
          <w:tcPr>
            <w:tcW w:w="1440" w:type="dxa"/>
            <w:gridSpan w:val="2"/>
            <w:vAlign w:val="center"/>
          </w:tcPr>
          <w:p>
            <w:pPr>
              <w:spacing w:line="0" w:lineRule="atLeast"/>
              <w:jc w:val="center"/>
              <w:rPr>
                <w:szCs w:val="21"/>
              </w:rPr>
            </w:pPr>
          </w:p>
        </w:tc>
        <w:tc>
          <w:tcPr>
            <w:tcW w:w="3776" w:type="dxa"/>
            <w:gridSpan w:val="5"/>
            <w:vAlign w:val="center"/>
          </w:tcPr>
          <w:p>
            <w:pPr>
              <w:spacing w:line="0" w:lineRule="atLeast"/>
              <w:jc w:val="center"/>
              <w:rPr>
                <w:szCs w:val="21"/>
              </w:rPr>
            </w:pPr>
          </w:p>
        </w:tc>
        <w:tc>
          <w:tcPr>
            <w:tcW w:w="2037" w:type="dxa"/>
            <w:gridSpan w:val="3"/>
            <w:vAlign w:val="center"/>
          </w:tcPr>
          <w:p>
            <w:pPr>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34" w:type="dxa"/>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申 请</w:t>
            </w:r>
          </w:p>
          <w:p>
            <w:pPr>
              <w:spacing w:line="0" w:lineRule="atLeast"/>
              <w:jc w:val="center"/>
              <w:rPr>
                <w:rFonts w:ascii="华文中宋" w:hAnsi="华文中宋" w:eastAsia="华文中宋"/>
                <w:szCs w:val="21"/>
              </w:rPr>
            </w:pPr>
            <w:r>
              <w:rPr>
                <w:rFonts w:hint="eastAsia" w:ascii="华文中宋" w:hAnsi="华文中宋" w:eastAsia="华文中宋"/>
                <w:szCs w:val="21"/>
              </w:rPr>
              <w:t>理 由</w:t>
            </w:r>
          </w:p>
          <w:p>
            <w:pPr>
              <w:spacing w:line="0" w:lineRule="atLeast"/>
              <w:jc w:val="center"/>
              <w:rPr>
                <w:rFonts w:ascii="华文中宋" w:hAnsi="华文中宋" w:eastAsia="华文中宋"/>
                <w:szCs w:val="21"/>
              </w:rPr>
            </w:pPr>
            <w:r>
              <w:rPr>
                <w:rFonts w:hint="eastAsia" w:ascii="华文中宋" w:hAnsi="华文中宋" w:eastAsia="华文中宋"/>
                <w:szCs w:val="21"/>
              </w:rPr>
              <w:t>陈 述</w:t>
            </w:r>
          </w:p>
        </w:tc>
        <w:tc>
          <w:tcPr>
            <w:tcW w:w="7991" w:type="dxa"/>
            <w:gridSpan w:val="11"/>
            <w:vAlign w:val="bottom"/>
          </w:tcPr>
          <w:p>
            <w:pPr>
              <w:spacing w:line="0" w:lineRule="atLeast"/>
              <w:jc w:val="right"/>
              <w:rPr>
                <w:szCs w:val="21"/>
              </w:rPr>
            </w:pPr>
          </w:p>
          <w:p>
            <w:pPr>
              <w:spacing w:line="0" w:lineRule="atLeast"/>
              <w:jc w:val="right"/>
              <w:rPr>
                <w:szCs w:val="21"/>
              </w:rPr>
            </w:pPr>
          </w:p>
          <w:p>
            <w:pPr>
              <w:spacing w:line="0" w:lineRule="atLeast"/>
              <w:jc w:val="right"/>
              <w:rPr>
                <w:szCs w:val="21"/>
              </w:rPr>
            </w:pPr>
          </w:p>
          <w:p>
            <w:pPr>
              <w:spacing w:after="156" w:afterLines="50" w:line="0" w:lineRule="atLeast"/>
              <w:jc w:val="right"/>
              <w:rPr>
                <w:szCs w:val="21"/>
              </w:rPr>
            </w:pPr>
            <w:r>
              <w:rPr>
                <w:rFonts w:hint="eastAsia" w:ascii="华文中宋" w:hAnsi="华文中宋" w:eastAsia="华文中宋"/>
                <w:szCs w:val="21"/>
              </w:rPr>
              <w:t>申请人签名</w:t>
            </w:r>
            <w:r>
              <w:rPr>
                <w:rFonts w:hint="eastAsia" w:ascii="华文中宋" w:hAnsi="华文中宋" w:eastAsia="华文中宋"/>
                <w:szCs w:val="21"/>
                <w:u w:val="single"/>
              </w:rPr>
              <w:t xml:space="preserve">               </w:t>
            </w:r>
            <w:r>
              <w:rPr>
                <w:rFonts w:hint="eastAsia" w:ascii="华文中宋" w:hAnsi="华文中宋" w:eastAsia="华文中宋"/>
                <w:szCs w:val="21"/>
                <w:u w:val="none"/>
              </w:rPr>
              <w:t xml:space="preserve">     </w:t>
            </w:r>
            <w:r>
              <w:rPr>
                <w:rFonts w:hint="eastAsia" w:ascii="华文中宋" w:hAnsi="华文中宋" w:eastAsia="华文中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trPr>
        <w:tc>
          <w:tcPr>
            <w:tcW w:w="1134" w:type="dxa"/>
            <w:vAlign w:val="center"/>
          </w:tcPr>
          <w:p>
            <w:pPr>
              <w:spacing w:line="0" w:lineRule="atLeast"/>
              <w:jc w:val="center"/>
              <w:rPr>
                <w:rFonts w:ascii="华文中宋" w:hAnsi="华文中宋" w:eastAsia="华文中宋"/>
                <w:szCs w:val="21"/>
              </w:rPr>
            </w:pPr>
            <w:r>
              <w:rPr>
                <w:rFonts w:hint="eastAsia" w:ascii="华文中宋" w:hAnsi="华文中宋" w:eastAsia="华文中宋"/>
                <w:szCs w:val="21"/>
              </w:rPr>
              <w:t>家 庭</w:t>
            </w:r>
          </w:p>
          <w:p>
            <w:pPr>
              <w:spacing w:line="0" w:lineRule="atLeast"/>
              <w:jc w:val="center"/>
              <w:rPr>
                <w:rFonts w:ascii="华文中宋" w:hAnsi="华文中宋" w:eastAsia="华文中宋"/>
                <w:szCs w:val="21"/>
              </w:rPr>
            </w:pPr>
          </w:p>
          <w:p>
            <w:pPr>
              <w:spacing w:line="0" w:lineRule="atLeast"/>
              <w:jc w:val="center"/>
              <w:rPr>
                <w:rFonts w:ascii="华文中宋" w:hAnsi="华文中宋" w:eastAsia="华文中宋"/>
                <w:szCs w:val="21"/>
              </w:rPr>
            </w:pPr>
            <w:r>
              <w:rPr>
                <w:rFonts w:hint="eastAsia" w:ascii="华文中宋" w:hAnsi="华文中宋" w:eastAsia="华文中宋"/>
                <w:szCs w:val="21"/>
              </w:rPr>
              <w:t>意 见</w:t>
            </w:r>
          </w:p>
        </w:tc>
        <w:tc>
          <w:tcPr>
            <w:tcW w:w="7991" w:type="dxa"/>
            <w:gridSpan w:val="11"/>
          </w:tcPr>
          <w:p>
            <w:pPr>
              <w:pStyle w:val="11"/>
              <w:numPr>
                <w:ilvl w:val="0"/>
                <w:numId w:val="1"/>
              </w:numPr>
              <w:spacing w:before="156" w:beforeLines="50" w:line="0" w:lineRule="atLeast"/>
              <w:ind w:firstLineChars="0"/>
              <w:jc w:val="left"/>
              <w:rPr>
                <w:rFonts w:ascii="华文中宋" w:hAnsi="华文中宋" w:eastAsia="华文中宋"/>
                <w:szCs w:val="21"/>
              </w:rPr>
            </w:pPr>
            <w:r>
              <w:rPr>
                <w:rFonts w:hint="eastAsia" w:ascii="华文中宋" w:hAnsi="华文中宋" w:eastAsia="华文中宋"/>
                <w:szCs w:val="21"/>
              </w:rPr>
              <w:t>同意申请人参加该项目的选拔考试，并已知晓该项目的有关说明与规定；</w:t>
            </w:r>
          </w:p>
          <w:p>
            <w:pPr>
              <w:pStyle w:val="11"/>
              <w:numPr>
                <w:ilvl w:val="0"/>
                <w:numId w:val="1"/>
              </w:numPr>
              <w:spacing w:before="109" w:beforeLines="35" w:line="0" w:lineRule="atLeast"/>
              <w:ind w:firstLineChars="0"/>
              <w:jc w:val="left"/>
              <w:rPr>
                <w:rFonts w:ascii="华文中宋" w:hAnsi="华文中宋" w:eastAsia="华文中宋"/>
                <w:szCs w:val="21"/>
              </w:rPr>
            </w:pPr>
            <w:r>
              <w:rPr>
                <w:rFonts w:hint="eastAsia" w:ascii="华文中宋" w:hAnsi="华文中宋" w:eastAsia="华文中宋"/>
                <w:szCs w:val="21"/>
              </w:rPr>
              <w:t>申请人在各项出国选拔考试通过后，同意其赴德留学学习，并愿意承担申请人出国留学的相关费用（见附件）。</w:t>
            </w:r>
          </w:p>
          <w:p>
            <w:pPr>
              <w:numPr>
                <w:ilvl w:val="0"/>
                <w:numId w:val="1"/>
              </w:numPr>
              <w:spacing w:before="109" w:beforeLines="35" w:line="0" w:lineRule="atLeast"/>
              <w:jc w:val="left"/>
              <w:rPr>
                <w:rFonts w:ascii="华文中宋" w:hAnsi="华文中宋" w:eastAsia="华文中宋"/>
                <w:szCs w:val="21"/>
              </w:rPr>
            </w:pPr>
            <w:r>
              <w:rPr>
                <w:rFonts w:hint="eastAsia" w:ascii="华文中宋" w:hAnsi="华文中宋" w:eastAsia="华文中宋"/>
                <w:szCs w:val="21"/>
              </w:rPr>
              <w:t>申请人经出国选拔批准赴德学习前，愿意与学校签定相应的出国留学协议。</w:t>
            </w:r>
          </w:p>
          <w:p>
            <w:pPr>
              <w:spacing w:before="109" w:beforeLines="35" w:line="0" w:lineRule="atLeast"/>
              <w:jc w:val="left"/>
              <w:rPr>
                <w:rFonts w:ascii="华文中宋" w:hAnsi="华文中宋" w:eastAsia="华文中宋"/>
                <w:szCs w:val="21"/>
              </w:rPr>
            </w:pPr>
          </w:p>
          <w:p>
            <w:pPr>
              <w:spacing w:line="0" w:lineRule="atLeast"/>
              <w:jc w:val="left"/>
              <w:rPr>
                <w:rFonts w:ascii="华文中宋" w:hAnsi="华文中宋" w:eastAsia="华文中宋"/>
                <w:szCs w:val="21"/>
              </w:rPr>
            </w:pPr>
          </w:p>
          <w:p>
            <w:pPr>
              <w:wordWrap w:val="0"/>
              <w:spacing w:line="0" w:lineRule="atLeast"/>
              <w:ind w:firstLine="2520" w:firstLineChars="1200"/>
              <w:jc w:val="right"/>
              <w:rPr>
                <w:rFonts w:ascii="华文中宋" w:hAnsi="华文中宋" w:eastAsia="华文中宋"/>
                <w:szCs w:val="21"/>
              </w:rPr>
            </w:pPr>
            <w:r>
              <w:rPr>
                <w:rFonts w:hint="eastAsia" w:ascii="华文中宋" w:hAnsi="华文中宋" w:eastAsia="华文中宋"/>
                <w:szCs w:val="21"/>
              </w:rPr>
              <w:t>家长签名</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1134" w:type="dxa"/>
            <w:vAlign w:val="center"/>
          </w:tcPr>
          <w:p>
            <w:pPr>
              <w:jc w:val="center"/>
              <w:rPr>
                <w:rFonts w:ascii="华文中宋" w:hAnsi="华文中宋" w:eastAsia="华文中宋"/>
                <w:szCs w:val="21"/>
              </w:rPr>
            </w:pPr>
            <w:r>
              <w:rPr>
                <w:rFonts w:hint="eastAsia" w:ascii="华文中宋" w:hAnsi="华文中宋" w:eastAsia="华文中宋"/>
                <w:szCs w:val="21"/>
              </w:rPr>
              <w:t>学 院</w:t>
            </w:r>
          </w:p>
          <w:p>
            <w:pPr>
              <w:jc w:val="center"/>
              <w:rPr>
                <w:rFonts w:ascii="华文中宋" w:hAnsi="华文中宋" w:eastAsia="华文中宋"/>
                <w:szCs w:val="21"/>
              </w:rPr>
            </w:pPr>
            <w:r>
              <w:rPr>
                <w:rFonts w:hint="eastAsia" w:ascii="华文中宋" w:hAnsi="华文中宋" w:eastAsia="华文中宋"/>
                <w:szCs w:val="21"/>
              </w:rPr>
              <w:t>审核意见</w:t>
            </w:r>
          </w:p>
        </w:tc>
        <w:tc>
          <w:tcPr>
            <w:tcW w:w="7991" w:type="dxa"/>
            <w:gridSpan w:val="11"/>
          </w:tcPr>
          <w:p>
            <w:pPr>
              <w:jc w:val="right"/>
              <w:rPr>
                <w:rFonts w:ascii="华文中宋" w:hAnsi="华文中宋" w:eastAsia="华文中宋"/>
                <w:szCs w:val="21"/>
              </w:rPr>
            </w:pPr>
          </w:p>
          <w:p>
            <w:pPr>
              <w:jc w:val="right"/>
              <w:rPr>
                <w:rFonts w:ascii="华文中宋" w:hAnsi="华文中宋" w:eastAsia="华文中宋"/>
                <w:szCs w:val="21"/>
              </w:rPr>
            </w:pPr>
          </w:p>
          <w:p>
            <w:pPr>
              <w:jc w:val="right"/>
              <w:rPr>
                <w:rFonts w:ascii="华文中宋" w:hAnsi="华文中宋" w:eastAsia="华文中宋"/>
                <w:szCs w:val="21"/>
              </w:rPr>
            </w:pPr>
            <w:r>
              <w:rPr>
                <w:rFonts w:hint="eastAsia" w:ascii="华文中宋" w:hAnsi="华文中宋" w:eastAsia="华文中宋"/>
                <w:szCs w:val="21"/>
              </w:rPr>
              <w:t>签名（盖章）</w:t>
            </w:r>
            <w:r>
              <w:rPr>
                <w:rFonts w:hint="eastAsia" w:ascii="华文中宋" w:hAnsi="华文中宋" w:eastAsia="华文中宋"/>
                <w:szCs w:val="21"/>
                <w:u w:val="single"/>
              </w:rPr>
              <w:t xml:space="preserve">         </w:t>
            </w:r>
            <w:r>
              <w:rPr>
                <w:rFonts w:hint="eastAsia" w:ascii="华文中宋" w:hAnsi="华文中宋" w:eastAsia="华文中宋"/>
                <w:szCs w:val="21"/>
                <w:u w:val="single"/>
                <w:lang w:val="en-US" w:eastAsia="zh-CN"/>
              </w:rPr>
              <w:t xml:space="preserve"> </w:t>
            </w:r>
            <w:r>
              <w:rPr>
                <w:rFonts w:hint="eastAsia" w:ascii="华文中宋" w:hAnsi="华文中宋" w:eastAsia="华文中宋"/>
                <w:szCs w:val="21"/>
                <w:u w:val="none"/>
                <w:lang w:val="en-US" w:eastAsia="zh-CN"/>
              </w:rPr>
              <w:t xml:space="preserve">        </w:t>
            </w:r>
            <w:r>
              <w:rPr>
                <w:rFonts w:hint="eastAsia" w:ascii="华文中宋" w:hAnsi="华文中宋" w:eastAsia="华文中宋"/>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1134" w:type="dxa"/>
            <w:vAlign w:val="center"/>
          </w:tcPr>
          <w:p>
            <w:pPr>
              <w:jc w:val="center"/>
              <w:rPr>
                <w:rFonts w:ascii="华文中宋" w:hAnsi="华文中宋" w:eastAsia="华文中宋"/>
                <w:szCs w:val="21"/>
              </w:rPr>
            </w:pPr>
            <w:r>
              <w:rPr>
                <w:rFonts w:hint="eastAsia" w:ascii="华文中宋" w:hAnsi="华文中宋" w:eastAsia="华文中宋"/>
                <w:szCs w:val="21"/>
              </w:rPr>
              <w:t>学 校</w:t>
            </w:r>
          </w:p>
          <w:p>
            <w:pPr>
              <w:jc w:val="center"/>
              <w:rPr>
                <w:rFonts w:ascii="华文中宋" w:hAnsi="华文中宋" w:eastAsia="华文中宋"/>
                <w:szCs w:val="21"/>
              </w:rPr>
            </w:pPr>
            <w:r>
              <w:rPr>
                <w:rFonts w:hint="eastAsia" w:ascii="华文中宋" w:hAnsi="华文中宋" w:eastAsia="华文中宋"/>
                <w:szCs w:val="21"/>
              </w:rPr>
              <w:t>审定意见</w:t>
            </w:r>
          </w:p>
        </w:tc>
        <w:tc>
          <w:tcPr>
            <w:tcW w:w="7991" w:type="dxa"/>
            <w:gridSpan w:val="11"/>
          </w:tcPr>
          <w:p>
            <w:pPr>
              <w:jc w:val="right"/>
              <w:rPr>
                <w:rFonts w:ascii="华文中宋" w:hAnsi="华文中宋" w:eastAsia="华文中宋"/>
                <w:szCs w:val="21"/>
              </w:rPr>
            </w:pPr>
          </w:p>
          <w:p>
            <w:pPr>
              <w:jc w:val="right"/>
              <w:rPr>
                <w:rFonts w:ascii="华文中宋" w:hAnsi="华文中宋" w:eastAsia="华文中宋"/>
                <w:szCs w:val="21"/>
              </w:rPr>
            </w:pPr>
          </w:p>
          <w:p>
            <w:pPr>
              <w:jc w:val="right"/>
              <w:rPr>
                <w:rFonts w:ascii="华文中宋" w:hAnsi="华文中宋" w:eastAsia="华文中宋"/>
                <w:szCs w:val="21"/>
              </w:rPr>
            </w:pPr>
            <w:r>
              <w:rPr>
                <w:rFonts w:hint="eastAsia" w:ascii="华文中宋" w:hAnsi="华文中宋" w:eastAsia="华文中宋"/>
                <w:szCs w:val="21"/>
              </w:rPr>
              <w:t>签名（盖章）</w:t>
            </w:r>
            <w:r>
              <w:rPr>
                <w:rFonts w:hint="eastAsia" w:ascii="华文中宋" w:hAnsi="华文中宋" w:eastAsia="华文中宋"/>
                <w:szCs w:val="21"/>
                <w:u w:val="single"/>
              </w:rPr>
              <w:t xml:space="preserve">              </w:t>
            </w:r>
            <w:r>
              <w:rPr>
                <w:rFonts w:hint="eastAsia" w:ascii="华文中宋" w:hAnsi="华文中宋" w:eastAsia="华文中宋"/>
                <w:szCs w:val="21"/>
                <w:u w:val="single"/>
                <w:lang w:val="en-US" w:eastAsia="zh-CN"/>
              </w:rPr>
              <w:t xml:space="preserve">   </w:t>
            </w:r>
            <w:r>
              <w:rPr>
                <w:rFonts w:hint="eastAsia" w:ascii="华文中宋" w:hAnsi="华文中宋" w:eastAsia="华文中宋"/>
                <w:szCs w:val="21"/>
                <w:u w:val="none"/>
                <w:lang w:val="en-US" w:eastAsia="zh-CN"/>
              </w:rPr>
              <w:t xml:space="preserve">      </w:t>
            </w:r>
            <w:r>
              <w:rPr>
                <w:rFonts w:hint="eastAsia" w:ascii="华文中宋" w:hAnsi="华文中宋" w:eastAsia="华文中宋"/>
                <w:szCs w:val="21"/>
              </w:rPr>
              <w:t>年    月    日</w:t>
            </w:r>
          </w:p>
        </w:tc>
      </w:tr>
    </w:tbl>
    <w:p>
      <w:pPr>
        <w:jc w:val="right"/>
        <w:rPr>
          <w:rFonts w:hint="eastAsia" w:ascii="华文中宋" w:hAnsi="华文中宋" w:eastAsia="华文中宋"/>
          <w:sz w:val="15"/>
          <w:szCs w:val="15"/>
        </w:rPr>
      </w:pPr>
      <w:r>
        <w:rPr>
          <w:rFonts w:hint="eastAsia" w:ascii="华文中宋" w:hAnsi="华文中宋" w:eastAsia="华文中宋"/>
          <w:sz w:val="15"/>
          <w:szCs w:val="15"/>
        </w:rPr>
        <w:t>浙江科技学院 外国语学院/中德学院</w:t>
      </w:r>
    </w:p>
    <w:p>
      <w:pPr>
        <w:pStyle w:val="2"/>
        <w:keepNext w:val="0"/>
        <w:keepLines w:val="0"/>
        <w:pageBreakBefore w:val="0"/>
        <w:widowControl/>
        <w:shd w:val="clear" w:color="auto" w:fill="FFFFFF"/>
        <w:kinsoku/>
        <w:wordWrap/>
        <w:overflowPunct/>
        <w:topLinePunct w:val="0"/>
        <w:autoSpaceDE/>
        <w:autoSpaceDN/>
        <w:bidi w:val="0"/>
        <w:adjustRightInd/>
        <w:spacing w:beforeAutospacing="0" w:after="109" w:afterLines="35" w:afterAutospacing="0" w:line="280" w:lineRule="exact"/>
        <w:ind w:right="300"/>
        <w:textAlignment w:val="auto"/>
        <w:rPr>
          <w:rFonts w:ascii="黑体" w:eastAsia="黑体" w:cs="宋体"/>
          <w:color w:val="000000"/>
          <w:sz w:val="28"/>
          <w:szCs w:val="28"/>
        </w:rPr>
      </w:pPr>
      <w:r>
        <w:rPr>
          <w:rFonts w:ascii="黑体" w:eastAsia="黑体" w:cs="宋体"/>
          <w:color w:val="000000"/>
          <w:sz w:val="28"/>
          <w:szCs w:val="28"/>
          <w:shd w:val="clear" w:color="auto" w:fill="FFFFFF"/>
        </w:rPr>
        <w:t>附件：浙江科技学院中德联合培养本科生项目须知</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textAlignment w:val="auto"/>
        <w:rPr>
          <w:rFonts w:ascii="华文中宋" w:hAnsi="华文中宋" w:eastAsia="华文中宋"/>
          <w:b/>
        </w:rPr>
      </w:pPr>
      <w:r>
        <w:rPr>
          <w:rFonts w:hint="eastAsia" w:ascii="华文中宋" w:hAnsi="华文中宋" w:eastAsia="华文中宋" w:cs="Tahoma"/>
          <w:b/>
          <w:color w:val="000000"/>
          <w:sz w:val="21"/>
          <w:szCs w:val="21"/>
          <w:shd w:val="clear" w:color="auto" w:fill="FFFFFF"/>
        </w:rPr>
        <w:t>1. 关于在新生中选拔中德联合培养本科生项目学生的有关说明及要求详见《新生指南》。</w:t>
      </w:r>
      <w:r>
        <w:rPr>
          <w:rFonts w:ascii="华文中宋" w:hAnsi="华文中宋" w:eastAsia="华文中宋" w:cs="Tahoma"/>
          <w:b/>
          <w:color w:val="000000"/>
          <w:sz w:val="21"/>
          <w:szCs w:val="21"/>
          <w:shd w:val="clear" w:color="auto" w:fill="FFFFFF"/>
        </w:rPr>
        <w:t>学生及家长在申请该项目学习前请慎重考虑家庭经济承受能力。</w:t>
      </w:r>
    </w:p>
    <w:p>
      <w:pPr>
        <w:pStyle w:val="6"/>
        <w:keepNext w:val="0"/>
        <w:keepLines w:val="0"/>
        <w:pageBreakBefore w:val="0"/>
        <w:widowControl/>
        <w:kinsoku/>
        <w:wordWrap/>
        <w:overflowPunct/>
        <w:topLinePunct w:val="0"/>
        <w:autoSpaceDE/>
        <w:autoSpaceDN/>
        <w:bidi w:val="0"/>
        <w:adjustRightInd/>
        <w:snapToGrid w:val="0"/>
        <w:spacing w:before="109" w:beforeLines="35" w:beforeAutospacing="0" w:after="109" w:afterLines="35" w:afterAutospacing="0" w:line="280" w:lineRule="exact"/>
        <w:textAlignment w:val="auto"/>
        <w:rPr>
          <w:rFonts w:hint="eastAsia" w:ascii="华文中宋" w:hAnsi="华文中宋" w:eastAsia="华文中宋" w:cs="Tahoma"/>
          <w:b/>
          <w:color w:val="000000"/>
          <w:sz w:val="21"/>
          <w:szCs w:val="21"/>
          <w:shd w:val="clear" w:color="auto" w:fill="FFFFFF"/>
        </w:rPr>
      </w:pPr>
      <w:r>
        <w:rPr>
          <w:rFonts w:hint="eastAsia" w:ascii="华文中宋" w:hAnsi="华文中宋" w:eastAsia="华文中宋" w:cs="Tahoma"/>
          <w:b/>
          <w:color w:val="000000"/>
          <w:sz w:val="21"/>
          <w:szCs w:val="21"/>
          <w:shd w:val="clear" w:color="auto" w:fill="FFFFFF"/>
        </w:rPr>
        <w:t>2. 中德联合培养本科生项目学生赴德学习的选拔条件</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ascii="华文中宋" w:hAnsi="华文中宋" w:eastAsia="华文中宋"/>
        </w:rPr>
      </w:pPr>
      <w:r>
        <w:rPr>
          <w:rFonts w:ascii="华文中宋" w:hAnsi="华文中宋" w:eastAsia="华文中宋" w:cs="Tahoma"/>
          <w:color w:val="000000"/>
          <w:sz w:val="21"/>
          <w:szCs w:val="21"/>
          <w:shd w:val="clear" w:color="auto" w:fill="FFFFFF"/>
        </w:rPr>
        <w:t>（1）</w:t>
      </w:r>
      <w:r>
        <w:rPr>
          <w:rFonts w:hint="eastAsia" w:ascii="华文中宋" w:hAnsi="华文中宋" w:eastAsia="华文中宋" w:cs="Tahoma"/>
          <w:color w:val="000000"/>
          <w:sz w:val="21"/>
          <w:szCs w:val="21"/>
          <w:shd w:val="clear" w:color="auto" w:fill="FFFFFF"/>
        </w:rPr>
        <w:t>热爱社会主义祖国、</w:t>
      </w:r>
      <w:r>
        <w:rPr>
          <w:rFonts w:ascii="华文中宋" w:hAnsi="华文中宋" w:eastAsia="华文中宋" w:cs="Tahoma"/>
          <w:color w:val="000000"/>
          <w:sz w:val="21"/>
          <w:szCs w:val="21"/>
          <w:shd w:val="clear" w:color="auto" w:fill="FFFFFF"/>
        </w:rPr>
        <w:t>拥护</w:t>
      </w:r>
      <w:r>
        <w:rPr>
          <w:rFonts w:hint="eastAsia" w:ascii="华文中宋" w:hAnsi="华文中宋" w:eastAsia="华文中宋" w:cs="Tahoma"/>
          <w:color w:val="000000"/>
          <w:sz w:val="21"/>
          <w:szCs w:val="21"/>
          <w:shd w:val="clear" w:color="auto" w:fill="FFFFFF"/>
        </w:rPr>
        <w:t>中国共产党的领导和</w:t>
      </w:r>
      <w:r>
        <w:rPr>
          <w:rFonts w:ascii="华文中宋" w:hAnsi="华文中宋" w:eastAsia="华文中宋" w:cs="Tahoma"/>
          <w:color w:val="000000"/>
          <w:sz w:val="21"/>
          <w:szCs w:val="21"/>
          <w:shd w:val="clear" w:color="auto" w:fill="FFFFFF"/>
        </w:rPr>
        <w:t>党的</w:t>
      </w:r>
      <w:r>
        <w:rPr>
          <w:rFonts w:hint="eastAsia" w:ascii="华文中宋" w:hAnsi="华文中宋" w:eastAsia="华文中宋" w:cs="Tahoma"/>
          <w:color w:val="000000"/>
          <w:sz w:val="21"/>
          <w:szCs w:val="21"/>
          <w:shd w:val="clear" w:color="auto" w:fill="FFFFFF"/>
        </w:rPr>
        <w:t>路线</w:t>
      </w:r>
      <w:r>
        <w:rPr>
          <w:rFonts w:ascii="华文中宋" w:hAnsi="华文中宋" w:eastAsia="华文中宋" w:cs="Tahoma"/>
          <w:color w:val="000000"/>
          <w:sz w:val="21"/>
          <w:szCs w:val="21"/>
          <w:shd w:val="clear" w:color="auto" w:fill="FFFFFF"/>
        </w:rPr>
        <w:t>方针政策，遵守学校各项规章制度，具有良好的道德品质，无违纪处分（</w:t>
      </w:r>
      <w:r>
        <w:rPr>
          <w:rFonts w:hint="eastAsia" w:ascii="华文中宋" w:hAnsi="华文中宋" w:eastAsia="华文中宋" w:cs="Tahoma"/>
          <w:color w:val="000000"/>
          <w:sz w:val="21"/>
          <w:szCs w:val="21"/>
          <w:shd w:val="clear" w:color="auto" w:fill="FFFFFF"/>
        </w:rPr>
        <w:t>校内</w:t>
      </w:r>
      <w:r>
        <w:rPr>
          <w:rFonts w:ascii="华文中宋" w:hAnsi="华文中宋" w:eastAsia="华文中宋" w:cs="Tahoma"/>
          <w:color w:val="000000"/>
          <w:sz w:val="21"/>
          <w:szCs w:val="21"/>
          <w:shd w:val="clear" w:color="auto" w:fill="FFFFFF"/>
        </w:rPr>
        <w:t>警告及警告处分以上）</w:t>
      </w:r>
      <w:r>
        <w:rPr>
          <w:rFonts w:hint="eastAsia" w:ascii="华文中宋" w:hAnsi="华文中宋" w:eastAsia="华文中宋" w:cs="Tahoma"/>
          <w:color w:val="000000"/>
          <w:sz w:val="21"/>
          <w:szCs w:val="21"/>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ascii="华文中宋" w:hAnsi="华文中宋" w:eastAsia="华文中宋"/>
        </w:rPr>
      </w:pPr>
      <w:r>
        <w:rPr>
          <w:rFonts w:ascii="华文中宋" w:hAnsi="华文中宋" w:eastAsia="华文中宋" w:cs="Tahoma"/>
          <w:color w:val="000000"/>
          <w:sz w:val="21"/>
          <w:szCs w:val="21"/>
          <w:shd w:val="clear" w:color="auto" w:fill="FFFFFF"/>
        </w:rPr>
        <w:t>（2）热爱本专业，学习勤奋，在本校学习期间</w:t>
      </w:r>
      <w:r>
        <w:rPr>
          <w:rFonts w:hint="eastAsia" w:ascii="华文中宋" w:hAnsi="华文中宋" w:eastAsia="华文中宋" w:cs="Tahoma"/>
          <w:color w:val="000000"/>
          <w:sz w:val="21"/>
          <w:szCs w:val="21"/>
          <w:shd w:val="clear" w:color="auto" w:fill="FFFFFF"/>
        </w:rPr>
        <w:t>的</w:t>
      </w:r>
      <w:r>
        <w:rPr>
          <w:rFonts w:ascii="华文中宋" w:hAnsi="华文中宋" w:eastAsia="华文中宋" w:cs="Tahoma"/>
          <w:color w:val="000000"/>
          <w:sz w:val="21"/>
          <w:szCs w:val="21"/>
          <w:shd w:val="clear" w:color="auto" w:fill="FFFFFF"/>
        </w:rPr>
        <w:t>所有课程</w:t>
      </w:r>
      <w:r>
        <w:rPr>
          <w:rFonts w:hint="eastAsia" w:ascii="华文中宋" w:hAnsi="华文中宋" w:eastAsia="华文中宋" w:cs="Tahoma"/>
          <w:color w:val="000000"/>
          <w:sz w:val="21"/>
          <w:szCs w:val="21"/>
          <w:shd w:val="clear" w:color="auto" w:fill="FFFFFF"/>
        </w:rPr>
        <w:t>考试均</w:t>
      </w:r>
      <w:r>
        <w:rPr>
          <w:rFonts w:ascii="华文中宋" w:hAnsi="华文中宋" w:eastAsia="华文中宋" w:cs="Tahoma"/>
          <w:color w:val="000000"/>
          <w:sz w:val="21"/>
          <w:szCs w:val="21"/>
          <w:shd w:val="clear" w:color="auto" w:fill="FFFFFF"/>
        </w:rPr>
        <w:t>必须</w:t>
      </w:r>
      <w:r>
        <w:rPr>
          <w:rFonts w:hint="eastAsia" w:ascii="华文中宋" w:hAnsi="华文中宋" w:eastAsia="华文中宋" w:cs="Tahoma"/>
          <w:color w:val="000000"/>
          <w:sz w:val="21"/>
          <w:szCs w:val="21"/>
          <w:shd w:val="clear" w:color="auto" w:fill="FFFFFF"/>
        </w:rPr>
        <w:t>获得</w:t>
      </w:r>
      <w:r>
        <w:rPr>
          <w:rFonts w:ascii="华文中宋" w:hAnsi="华文中宋" w:eastAsia="华文中宋" w:cs="Tahoma"/>
          <w:color w:val="000000"/>
          <w:sz w:val="21"/>
          <w:szCs w:val="21"/>
          <w:shd w:val="clear" w:color="auto" w:fill="FFFFFF"/>
        </w:rPr>
        <w:t>及格</w:t>
      </w:r>
      <w:r>
        <w:rPr>
          <w:rFonts w:hint="eastAsia" w:ascii="华文中宋" w:hAnsi="华文中宋" w:eastAsia="华文中宋" w:cs="Tahoma"/>
          <w:color w:val="000000"/>
          <w:sz w:val="21"/>
          <w:szCs w:val="21"/>
          <w:shd w:val="clear" w:color="auto" w:fill="FFFFFF"/>
        </w:rPr>
        <w:t>或以上的成绩。若</w:t>
      </w:r>
      <w:r>
        <w:rPr>
          <w:rFonts w:ascii="华文中宋" w:hAnsi="华文中宋" w:eastAsia="华文中宋" w:cs="Tahoma"/>
          <w:color w:val="000000"/>
          <w:sz w:val="21"/>
          <w:szCs w:val="21"/>
          <w:shd w:val="clear" w:color="auto" w:fill="FFFFFF"/>
        </w:rPr>
        <w:t>出国选拔考试前</w:t>
      </w:r>
      <w:r>
        <w:rPr>
          <w:rFonts w:hint="eastAsia" w:ascii="华文中宋" w:hAnsi="华文中宋" w:eastAsia="华文中宋" w:cs="Tahoma"/>
          <w:color w:val="000000"/>
          <w:sz w:val="21"/>
          <w:szCs w:val="21"/>
          <w:shd w:val="clear" w:color="auto" w:fill="FFFFFF"/>
        </w:rPr>
        <w:t>存在</w:t>
      </w:r>
      <w:r>
        <w:rPr>
          <w:rFonts w:ascii="华文中宋" w:hAnsi="华文中宋" w:eastAsia="华文中宋" w:cs="Tahoma"/>
          <w:color w:val="000000"/>
          <w:sz w:val="21"/>
          <w:szCs w:val="21"/>
          <w:shd w:val="clear" w:color="auto" w:fill="FFFFFF"/>
        </w:rPr>
        <w:t>课程考试不合格</w:t>
      </w:r>
      <w:r>
        <w:rPr>
          <w:rFonts w:hint="eastAsia" w:ascii="华文中宋" w:hAnsi="华文中宋" w:eastAsia="华文中宋" w:cs="Tahoma"/>
          <w:color w:val="000000"/>
          <w:sz w:val="21"/>
          <w:szCs w:val="21"/>
          <w:shd w:val="clear" w:color="auto" w:fill="FFFFFF"/>
        </w:rPr>
        <w:t>者，则无资格参加出国</w:t>
      </w:r>
      <w:r>
        <w:rPr>
          <w:rFonts w:ascii="华文中宋" w:hAnsi="华文中宋" w:eastAsia="华文中宋" w:cs="Tahoma"/>
          <w:color w:val="000000"/>
          <w:sz w:val="21"/>
          <w:szCs w:val="21"/>
          <w:shd w:val="clear" w:color="auto" w:fill="FFFFFF"/>
        </w:rPr>
        <w:t>选拔</w:t>
      </w:r>
      <w:r>
        <w:rPr>
          <w:rFonts w:hint="eastAsia" w:ascii="华文中宋" w:hAnsi="华文中宋" w:eastAsia="华文中宋" w:cs="Tahoma"/>
          <w:color w:val="000000"/>
          <w:sz w:val="21"/>
          <w:szCs w:val="21"/>
          <w:shd w:val="clear" w:color="auto" w:fill="FFFFFF"/>
        </w:rPr>
        <w:t>考试。</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ascii="华文中宋" w:hAnsi="华文中宋" w:eastAsia="华文中宋"/>
        </w:rPr>
      </w:pPr>
      <w:r>
        <w:rPr>
          <w:rFonts w:ascii="华文中宋" w:hAnsi="华文中宋" w:eastAsia="华文中宋" w:cs="Tahoma"/>
          <w:color w:val="000000"/>
          <w:sz w:val="21"/>
          <w:szCs w:val="21"/>
          <w:shd w:val="clear" w:color="auto" w:fill="FFFFFF"/>
        </w:rPr>
        <w:t>（3）自愿参加出国选拔考试，在入选后愿意承担相关出国费用，并与学校</w:t>
      </w:r>
      <w:r>
        <w:rPr>
          <w:rFonts w:hint="eastAsia" w:ascii="华文中宋" w:hAnsi="华文中宋" w:eastAsia="华文中宋" w:cs="Tahoma"/>
          <w:color w:val="000000"/>
          <w:sz w:val="21"/>
          <w:szCs w:val="21"/>
          <w:shd w:val="clear" w:color="auto" w:fill="FFFFFF"/>
        </w:rPr>
        <w:t>签署</w:t>
      </w:r>
      <w:r>
        <w:rPr>
          <w:rFonts w:ascii="华文中宋" w:hAnsi="华文中宋" w:eastAsia="华文中宋" w:cs="Tahoma"/>
          <w:color w:val="000000"/>
          <w:sz w:val="21"/>
          <w:szCs w:val="21"/>
          <w:shd w:val="clear" w:color="auto" w:fill="FFFFFF"/>
        </w:rPr>
        <w:t>相</w:t>
      </w:r>
      <w:r>
        <w:rPr>
          <w:rFonts w:hint="eastAsia" w:ascii="华文中宋" w:hAnsi="华文中宋" w:eastAsia="华文中宋" w:cs="Tahoma"/>
          <w:color w:val="000000"/>
          <w:sz w:val="21"/>
          <w:szCs w:val="21"/>
          <w:shd w:val="clear" w:color="auto" w:fill="FFFFFF"/>
        </w:rPr>
        <w:t>关的出国</w:t>
      </w:r>
      <w:r>
        <w:rPr>
          <w:rFonts w:ascii="华文中宋" w:hAnsi="华文中宋" w:eastAsia="华文中宋" w:cs="Tahoma"/>
          <w:color w:val="000000"/>
          <w:sz w:val="21"/>
          <w:szCs w:val="21"/>
          <w:shd w:val="clear" w:color="auto" w:fill="FFFFFF"/>
        </w:rPr>
        <w:t>协议，</w:t>
      </w:r>
      <w:r>
        <w:rPr>
          <w:rFonts w:hint="eastAsia" w:ascii="华文中宋" w:hAnsi="华文中宋" w:eastAsia="华文中宋" w:cs="Tahoma"/>
          <w:color w:val="000000"/>
          <w:sz w:val="21"/>
          <w:szCs w:val="21"/>
          <w:shd w:val="clear" w:color="auto" w:fill="FFFFFF"/>
        </w:rPr>
        <w:t>并</w:t>
      </w:r>
      <w:r>
        <w:rPr>
          <w:rFonts w:ascii="华文中宋" w:hAnsi="华文中宋" w:eastAsia="华文中宋" w:cs="Tahoma"/>
          <w:color w:val="000000"/>
          <w:sz w:val="21"/>
          <w:szCs w:val="21"/>
          <w:shd w:val="clear" w:color="auto" w:fill="FFFFFF"/>
        </w:rPr>
        <w:t>承诺按期回国。</w:t>
      </w:r>
    </w:p>
    <w:p>
      <w:pPr>
        <w:pStyle w:val="6"/>
        <w:keepNext w:val="0"/>
        <w:keepLines w:val="0"/>
        <w:pageBreakBefore w:val="0"/>
        <w:widowControl/>
        <w:kinsoku/>
        <w:wordWrap/>
        <w:overflowPunct/>
        <w:topLinePunct w:val="0"/>
        <w:autoSpaceDE/>
        <w:autoSpaceDN/>
        <w:bidi w:val="0"/>
        <w:adjustRightInd/>
        <w:snapToGrid w:val="0"/>
        <w:spacing w:before="109" w:beforeLines="35" w:beforeAutospacing="0" w:after="109" w:afterLines="35" w:afterAutospacing="0" w:line="280" w:lineRule="exact"/>
        <w:textAlignment w:val="auto"/>
        <w:rPr>
          <w:rFonts w:ascii="华文中宋" w:hAnsi="华文中宋" w:eastAsia="华文中宋" w:cs="Tahoma"/>
          <w:b/>
          <w:color w:val="000000"/>
          <w:sz w:val="21"/>
          <w:szCs w:val="21"/>
          <w:shd w:val="clear" w:color="auto" w:fill="FFFFFF"/>
        </w:rPr>
      </w:pPr>
      <w:r>
        <w:rPr>
          <w:rFonts w:hint="eastAsia" w:ascii="华文中宋" w:hAnsi="华文中宋" w:eastAsia="华文中宋" w:cs="Tahoma"/>
          <w:b/>
          <w:color w:val="000000"/>
          <w:sz w:val="21"/>
          <w:szCs w:val="21"/>
          <w:shd w:val="clear" w:color="auto" w:fill="FFFFFF"/>
        </w:rPr>
        <w:t>3</w:t>
      </w:r>
      <w:r>
        <w:rPr>
          <w:rFonts w:ascii="华文中宋" w:hAnsi="华文中宋" w:eastAsia="华文中宋" w:cs="Tahoma"/>
          <w:b/>
          <w:color w:val="000000"/>
          <w:sz w:val="21"/>
          <w:szCs w:val="21"/>
          <w:shd w:val="clear" w:color="auto" w:fill="FFFFFF"/>
        </w:rPr>
        <w:t>．中德联合培养本科生</w:t>
      </w:r>
      <w:r>
        <w:rPr>
          <w:rFonts w:hint="eastAsia" w:ascii="华文中宋" w:hAnsi="华文中宋" w:eastAsia="华文中宋" w:cs="Tahoma"/>
          <w:b/>
          <w:color w:val="000000"/>
          <w:sz w:val="21"/>
          <w:szCs w:val="21"/>
          <w:shd w:val="clear" w:color="auto" w:fill="FFFFFF"/>
        </w:rPr>
        <w:t>项目学生</w:t>
      </w:r>
      <w:r>
        <w:rPr>
          <w:rFonts w:ascii="华文中宋" w:hAnsi="华文中宋" w:eastAsia="华文中宋" w:cs="Tahoma"/>
          <w:b/>
          <w:color w:val="000000"/>
          <w:sz w:val="21"/>
          <w:szCs w:val="21"/>
          <w:shd w:val="clear" w:color="auto" w:fill="FFFFFF"/>
        </w:rPr>
        <w:t>赴德手续</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ascii="华文中宋" w:hAnsi="华文中宋" w:eastAsia="华文中宋"/>
          <w:b/>
        </w:rPr>
      </w:pPr>
      <w:r>
        <w:rPr>
          <w:rFonts w:hint="eastAsia" w:ascii="华文中宋" w:hAnsi="华文中宋" w:eastAsia="华文中宋" w:cs="Tahoma"/>
          <w:color w:val="000000"/>
          <w:sz w:val="21"/>
          <w:szCs w:val="21"/>
          <w:shd w:val="clear" w:color="auto" w:fill="FFFFFF"/>
        </w:rPr>
        <w:t>被</w:t>
      </w:r>
      <w:r>
        <w:rPr>
          <w:rFonts w:ascii="华文中宋" w:hAnsi="华文中宋" w:eastAsia="华文中宋" w:cs="Tahoma"/>
          <w:color w:val="000000"/>
          <w:sz w:val="21"/>
          <w:szCs w:val="21"/>
          <w:shd w:val="clear" w:color="auto" w:fill="FFFFFF"/>
        </w:rPr>
        <w:t>入选</w:t>
      </w:r>
      <w:r>
        <w:rPr>
          <w:rFonts w:hint="eastAsia" w:ascii="华文中宋" w:hAnsi="华文中宋" w:eastAsia="华文中宋" w:cs="Tahoma"/>
          <w:color w:val="000000"/>
          <w:sz w:val="21"/>
          <w:szCs w:val="21"/>
          <w:shd w:val="clear" w:color="auto" w:fill="FFFFFF"/>
        </w:rPr>
        <w:t>出国的项目</w:t>
      </w:r>
      <w:r>
        <w:rPr>
          <w:rFonts w:ascii="华文中宋" w:hAnsi="华文中宋" w:eastAsia="华文中宋" w:cs="Tahoma"/>
          <w:color w:val="000000"/>
          <w:sz w:val="21"/>
          <w:szCs w:val="21"/>
          <w:shd w:val="clear" w:color="auto" w:fill="FFFFFF"/>
        </w:rPr>
        <w:t>学生对</w:t>
      </w:r>
      <w:r>
        <w:rPr>
          <w:rFonts w:hint="eastAsia" w:ascii="华文中宋" w:hAnsi="华文中宋" w:eastAsia="华文中宋" w:cs="Tahoma"/>
          <w:color w:val="000000"/>
          <w:sz w:val="21"/>
          <w:szCs w:val="21"/>
          <w:shd w:val="clear" w:color="auto" w:fill="FFFFFF"/>
        </w:rPr>
        <w:t>出国</w:t>
      </w:r>
      <w:r>
        <w:rPr>
          <w:rFonts w:ascii="华文中宋" w:hAnsi="华文中宋" w:eastAsia="华文中宋" w:cs="Tahoma"/>
          <w:color w:val="000000"/>
          <w:sz w:val="21"/>
          <w:szCs w:val="21"/>
          <w:shd w:val="clear" w:color="auto" w:fill="FFFFFF"/>
        </w:rPr>
        <w:t>所需</w:t>
      </w:r>
      <w:r>
        <w:rPr>
          <w:rFonts w:hint="eastAsia" w:ascii="华文中宋" w:hAnsi="华文中宋" w:eastAsia="华文中宋" w:cs="Tahoma"/>
          <w:color w:val="000000"/>
          <w:sz w:val="21"/>
          <w:szCs w:val="21"/>
          <w:shd w:val="clear" w:color="auto" w:fill="FFFFFF"/>
        </w:rPr>
        <w:t>的书面</w:t>
      </w:r>
      <w:r>
        <w:rPr>
          <w:rFonts w:ascii="华文中宋" w:hAnsi="华文中宋" w:eastAsia="华文中宋" w:cs="Tahoma"/>
          <w:color w:val="000000"/>
          <w:sz w:val="21"/>
          <w:szCs w:val="21"/>
          <w:shd w:val="clear" w:color="auto" w:fill="FFFFFF"/>
        </w:rPr>
        <w:t>材料</w:t>
      </w:r>
      <w:r>
        <w:rPr>
          <w:rFonts w:hint="eastAsia" w:ascii="华文中宋" w:hAnsi="华文中宋" w:eastAsia="华文中宋" w:cs="Tahoma"/>
          <w:color w:val="000000"/>
          <w:sz w:val="21"/>
          <w:szCs w:val="21"/>
          <w:shd w:val="clear" w:color="auto" w:fill="FFFFFF"/>
        </w:rPr>
        <w:t>须进行</w:t>
      </w:r>
      <w:r>
        <w:rPr>
          <w:rFonts w:ascii="华文中宋" w:hAnsi="华文中宋" w:eastAsia="华文中宋" w:cs="Tahoma"/>
          <w:color w:val="000000"/>
          <w:sz w:val="21"/>
          <w:szCs w:val="21"/>
          <w:shd w:val="clear" w:color="auto" w:fill="FFFFFF"/>
        </w:rPr>
        <w:t>公证，并</w:t>
      </w:r>
      <w:r>
        <w:rPr>
          <w:rFonts w:hint="eastAsia" w:ascii="华文中宋" w:hAnsi="华文中宋" w:eastAsia="华文中宋" w:cs="Tahoma"/>
          <w:color w:val="000000"/>
          <w:sz w:val="21"/>
          <w:szCs w:val="21"/>
          <w:shd w:val="clear" w:color="auto" w:fill="FFFFFF"/>
        </w:rPr>
        <w:t>提前</w:t>
      </w:r>
      <w:r>
        <w:rPr>
          <w:rFonts w:ascii="华文中宋" w:hAnsi="华文中宋" w:eastAsia="华文中宋" w:cs="Tahoma"/>
          <w:color w:val="000000"/>
          <w:sz w:val="21"/>
          <w:szCs w:val="21"/>
          <w:shd w:val="clear" w:color="auto" w:fill="FFFFFF"/>
        </w:rPr>
        <w:t>办理护照和赴德签证手续（包括德国</w:t>
      </w:r>
      <w:r>
        <w:rPr>
          <w:rFonts w:hint="eastAsia" w:ascii="华文中宋" w:hAnsi="华文中宋" w:eastAsia="华文中宋" w:cs="Tahoma"/>
          <w:color w:val="000000"/>
          <w:sz w:val="21"/>
          <w:szCs w:val="21"/>
          <w:shd w:val="clear" w:color="auto" w:fill="FFFFFF"/>
        </w:rPr>
        <w:t>驻华大</w:t>
      </w:r>
      <w:r>
        <w:rPr>
          <w:rFonts w:ascii="华文中宋" w:hAnsi="华文中宋" w:eastAsia="华文中宋" w:cs="Tahoma"/>
          <w:color w:val="000000"/>
          <w:sz w:val="21"/>
          <w:szCs w:val="21"/>
          <w:shd w:val="clear" w:color="auto" w:fill="FFFFFF"/>
        </w:rPr>
        <w:t>使馆留德审核部的审核手续</w:t>
      </w:r>
      <w:r>
        <w:rPr>
          <w:rFonts w:hint="eastAsia" w:ascii="华文中宋" w:hAnsi="华文中宋" w:eastAsia="华文中宋" w:cs="Tahoma"/>
          <w:color w:val="000000"/>
          <w:sz w:val="21"/>
          <w:szCs w:val="21"/>
          <w:shd w:val="clear" w:color="auto" w:fill="FFFFFF"/>
        </w:rPr>
        <w:t>等</w:t>
      </w:r>
      <w:r>
        <w:rPr>
          <w:rFonts w:ascii="华文中宋" w:hAnsi="华文中宋" w:eastAsia="华文中宋" w:cs="Tahoma"/>
          <w:color w:val="000000"/>
          <w:sz w:val="21"/>
          <w:szCs w:val="21"/>
          <w:shd w:val="clear" w:color="auto" w:fill="FFFFFF"/>
        </w:rPr>
        <w:t>），</w:t>
      </w:r>
      <w:r>
        <w:rPr>
          <w:rFonts w:hint="eastAsia" w:ascii="华文中宋" w:hAnsi="华文中宋" w:eastAsia="华文中宋" w:cs="Tahoma"/>
          <w:color w:val="000000"/>
          <w:sz w:val="21"/>
          <w:szCs w:val="21"/>
          <w:shd w:val="clear" w:color="auto" w:fill="FFFFFF"/>
        </w:rPr>
        <w:t>校</w:t>
      </w:r>
      <w:r>
        <w:rPr>
          <w:rFonts w:ascii="华文中宋" w:hAnsi="华文中宋" w:eastAsia="华文中宋" w:cs="Tahoma"/>
          <w:color w:val="000000"/>
          <w:sz w:val="21"/>
          <w:szCs w:val="21"/>
          <w:shd w:val="clear" w:color="auto" w:fill="FFFFFF"/>
        </w:rPr>
        <w:t>国际处提供咨询及在可能的情况下给予必要的指导。</w:t>
      </w:r>
      <w:r>
        <w:rPr>
          <w:rFonts w:hint="eastAsia" w:ascii="华文中宋" w:hAnsi="华文中宋" w:eastAsia="华文中宋" w:cs="Tahoma"/>
          <w:b/>
          <w:color w:val="000000"/>
          <w:sz w:val="21"/>
          <w:szCs w:val="21"/>
          <w:shd w:val="clear" w:color="auto" w:fill="FFFFFF"/>
        </w:rPr>
        <w:t>在</w:t>
      </w:r>
      <w:r>
        <w:rPr>
          <w:rFonts w:ascii="华文中宋" w:hAnsi="华文中宋" w:eastAsia="华文中宋" w:cs="Tahoma"/>
          <w:b/>
          <w:color w:val="000000"/>
          <w:sz w:val="21"/>
          <w:szCs w:val="21"/>
          <w:shd w:val="clear" w:color="auto" w:fill="FFFFFF"/>
        </w:rPr>
        <w:t>出国前</w:t>
      </w:r>
      <w:r>
        <w:rPr>
          <w:rFonts w:hint="eastAsia" w:ascii="华文中宋" w:hAnsi="华文中宋" w:eastAsia="华文中宋" w:cs="Tahoma"/>
          <w:b/>
          <w:color w:val="000000"/>
          <w:sz w:val="21"/>
          <w:szCs w:val="21"/>
          <w:shd w:val="clear" w:color="auto" w:fill="FFFFFF"/>
        </w:rPr>
        <w:t>，已</w:t>
      </w:r>
      <w:r>
        <w:rPr>
          <w:rFonts w:ascii="华文中宋" w:hAnsi="华文中宋" w:eastAsia="华文中宋" w:cs="Tahoma"/>
          <w:b/>
          <w:color w:val="000000"/>
          <w:sz w:val="21"/>
          <w:szCs w:val="21"/>
          <w:shd w:val="clear" w:color="auto" w:fill="FFFFFF"/>
        </w:rPr>
        <w:t>入选</w:t>
      </w:r>
      <w:r>
        <w:rPr>
          <w:rFonts w:hint="eastAsia" w:ascii="华文中宋" w:hAnsi="华文中宋" w:eastAsia="华文中宋" w:cs="Tahoma"/>
          <w:b/>
          <w:color w:val="000000"/>
          <w:sz w:val="21"/>
          <w:szCs w:val="21"/>
          <w:shd w:val="clear" w:color="auto" w:fill="FFFFFF"/>
        </w:rPr>
        <w:t>出国的</w:t>
      </w:r>
      <w:r>
        <w:rPr>
          <w:rFonts w:ascii="华文中宋" w:hAnsi="华文中宋" w:eastAsia="华文中宋" w:cs="Tahoma"/>
          <w:b/>
          <w:color w:val="000000"/>
          <w:sz w:val="21"/>
          <w:szCs w:val="21"/>
          <w:shd w:val="clear" w:color="auto" w:fill="FFFFFF"/>
        </w:rPr>
        <w:t>学生如</w:t>
      </w:r>
      <w:r>
        <w:rPr>
          <w:rFonts w:hint="eastAsia" w:ascii="华文中宋" w:hAnsi="华文中宋" w:eastAsia="华文中宋" w:cs="Tahoma"/>
          <w:b/>
          <w:color w:val="000000"/>
          <w:sz w:val="21"/>
          <w:szCs w:val="21"/>
          <w:shd w:val="clear" w:color="auto" w:fill="FFFFFF"/>
        </w:rPr>
        <w:t>一旦</w:t>
      </w:r>
      <w:r>
        <w:rPr>
          <w:rFonts w:ascii="华文中宋" w:hAnsi="华文中宋" w:eastAsia="华文中宋" w:cs="Tahoma"/>
          <w:b/>
          <w:color w:val="000000"/>
          <w:sz w:val="21"/>
          <w:szCs w:val="21"/>
          <w:shd w:val="clear" w:color="auto" w:fill="FFFFFF"/>
        </w:rPr>
        <w:t>出现</w:t>
      </w:r>
      <w:r>
        <w:rPr>
          <w:rFonts w:hint="eastAsia" w:ascii="华文中宋" w:hAnsi="华文中宋" w:eastAsia="华文中宋" w:cs="Tahoma"/>
          <w:b/>
          <w:color w:val="000000"/>
          <w:sz w:val="21"/>
          <w:szCs w:val="21"/>
          <w:shd w:val="clear" w:color="auto" w:fill="FFFFFF"/>
        </w:rPr>
        <w:t>课程考试</w:t>
      </w:r>
      <w:r>
        <w:rPr>
          <w:rFonts w:ascii="华文中宋" w:hAnsi="华文中宋" w:eastAsia="华文中宋" w:cs="Tahoma"/>
          <w:b/>
          <w:color w:val="000000"/>
          <w:sz w:val="21"/>
          <w:szCs w:val="21"/>
          <w:shd w:val="clear" w:color="auto" w:fill="FFFFFF"/>
        </w:rPr>
        <w:t>成绩不合格</w:t>
      </w:r>
      <w:r>
        <w:rPr>
          <w:rFonts w:hint="eastAsia" w:ascii="华文中宋" w:hAnsi="华文中宋" w:eastAsia="华文中宋" w:cs="Tahoma"/>
          <w:b/>
          <w:color w:val="000000"/>
          <w:sz w:val="21"/>
          <w:szCs w:val="21"/>
          <w:shd w:val="clear" w:color="auto" w:fill="FFFFFF"/>
        </w:rPr>
        <w:t>的</w:t>
      </w:r>
      <w:r>
        <w:rPr>
          <w:rFonts w:ascii="华文中宋" w:hAnsi="华文中宋" w:eastAsia="华文中宋" w:cs="Tahoma"/>
          <w:b/>
          <w:color w:val="000000"/>
          <w:sz w:val="21"/>
          <w:szCs w:val="21"/>
          <w:shd w:val="clear" w:color="auto" w:fill="FFFFFF"/>
        </w:rPr>
        <w:t>，学校</w:t>
      </w:r>
      <w:r>
        <w:rPr>
          <w:rFonts w:hint="eastAsia" w:ascii="华文中宋" w:hAnsi="华文中宋" w:eastAsia="华文中宋" w:cs="Tahoma"/>
          <w:b/>
          <w:color w:val="000000"/>
          <w:sz w:val="21"/>
          <w:szCs w:val="21"/>
          <w:shd w:val="clear" w:color="auto" w:fill="FFFFFF"/>
        </w:rPr>
        <w:t>将</w:t>
      </w:r>
      <w:r>
        <w:rPr>
          <w:rFonts w:ascii="华文中宋" w:hAnsi="华文中宋" w:eastAsia="华文中宋" w:cs="Tahoma"/>
          <w:b/>
          <w:color w:val="000000"/>
          <w:sz w:val="21"/>
          <w:szCs w:val="21"/>
          <w:shd w:val="clear" w:color="auto" w:fill="FFFFFF"/>
        </w:rPr>
        <w:t>根据有关</w:t>
      </w:r>
      <w:r>
        <w:rPr>
          <w:rFonts w:hint="eastAsia" w:ascii="华文中宋" w:hAnsi="华文中宋" w:eastAsia="华文中宋" w:cs="Tahoma"/>
          <w:b/>
          <w:color w:val="000000"/>
          <w:sz w:val="21"/>
          <w:szCs w:val="21"/>
          <w:shd w:val="clear" w:color="auto" w:fill="FFFFFF"/>
        </w:rPr>
        <w:t>文件和</w:t>
      </w:r>
      <w:r>
        <w:rPr>
          <w:rFonts w:ascii="华文中宋" w:hAnsi="华文中宋" w:eastAsia="华文中宋" w:cs="Tahoma"/>
          <w:b/>
          <w:color w:val="000000"/>
          <w:sz w:val="21"/>
          <w:szCs w:val="21"/>
          <w:shd w:val="clear" w:color="auto" w:fill="FFFFFF"/>
        </w:rPr>
        <w:t>协议</w:t>
      </w:r>
      <w:r>
        <w:rPr>
          <w:rFonts w:hint="eastAsia" w:ascii="华文中宋" w:hAnsi="华文中宋" w:eastAsia="华文中宋" w:cs="Tahoma"/>
          <w:b/>
          <w:color w:val="000000"/>
          <w:sz w:val="21"/>
          <w:szCs w:val="21"/>
          <w:shd w:val="clear" w:color="auto" w:fill="FFFFFF"/>
        </w:rPr>
        <w:t>的</w:t>
      </w:r>
      <w:r>
        <w:rPr>
          <w:rFonts w:ascii="华文中宋" w:hAnsi="华文中宋" w:eastAsia="华文中宋" w:cs="Tahoma"/>
          <w:b/>
          <w:color w:val="000000"/>
          <w:sz w:val="21"/>
          <w:szCs w:val="21"/>
          <w:shd w:val="clear" w:color="auto" w:fill="FFFFFF"/>
        </w:rPr>
        <w:t>规定，取消其</w:t>
      </w:r>
      <w:r>
        <w:rPr>
          <w:rFonts w:hint="eastAsia" w:ascii="华文中宋" w:hAnsi="华文中宋" w:eastAsia="华文中宋" w:cs="Tahoma"/>
          <w:b/>
          <w:color w:val="000000"/>
          <w:sz w:val="21"/>
          <w:szCs w:val="21"/>
          <w:shd w:val="clear" w:color="auto" w:fill="FFFFFF"/>
        </w:rPr>
        <w:t>中德</w:t>
      </w:r>
      <w:r>
        <w:rPr>
          <w:rFonts w:ascii="华文中宋" w:hAnsi="华文中宋" w:eastAsia="华文中宋" w:cs="Tahoma"/>
          <w:b/>
          <w:color w:val="000000"/>
          <w:sz w:val="21"/>
          <w:szCs w:val="21"/>
          <w:shd w:val="clear" w:color="auto" w:fill="FFFFFF"/>
        </w:rPr>
        <w:t>联合培养</w:t>
      </w:r>
      <w:r>
        <w:rPr>
          <w:rFonts w:hint="eastAsia" w:ascii="华文中宋" w:hAnsi="华文中宋" w:eastAsia="华文中宋" w:cs="Tahoma"/>
          <w:b/>
          <w:color w:val="000000"/>
          <w:sz w:val="21"/>
          <w:szCs w:val="21"/>
          <w:shd w:val="clear" w:color="auto" w:fill="FFFFFF"/>
        </w:rPr>
        <w:t>本科生</w:t>
      </w:r>
      <w:r>
        <w:rPr>
          <w:rFonts w:ascii="华文中宋" w:hAnsi="华文中宋" w:eastAsia="华文中宋" w:cs="Tahoma"/>
          <w:b/>
          <w:color w:val="000000"/>
          <w:sz w:val="21"/>
          <w:szCs w:val="21"/>
          <w:shd w:val="clear" w:color="auto" w:fill="FFFFFF"/>
        </w:rPr>
        <w:t>项目</w:t>
      </w:r>
      <w:r>
        <w:rPr>
          <w:rFonts w:hint="eastAsia" w:ascii="华文中宋" w:hAnsi="华文中宋" w:eastAsia="华文中宋" w:cs="Tahoma"/>
          <w:b/>
          <w:color w:val="000000"/>
          <w:sz w:val="21"/>
          <w:szCs w:val="21"/>
          <w:shd w:val="clear" w:color="auto" w:fill="FFFFFF"/>
        </w:rPr>
        <w:t>的</w:t>
      </w:r>
      <w:r>
        <w:rPr>
          <w:rFonts w:ascii="华文中宋" w:hAnsi="华文中宋" w:eastAsia="华文中宋" w:cs="Tahoma"/>
          <w:b/>
          <w:color w:val="000000"/>
          <w:sz w:val="21"/>
          <w:szCs w:val="21"/>
          <w:shd w:val="clear" w:color="auto" w:fill="FFFFFF"/>
        </w:rPr>
        <w:t>出国</w:t>
      </w:r>
      <w:r>
        <w:rPr>
          <w:rFonts w:hint="eastAsia" w:ascii="华文中宋" w:hAnsi="华文中宋" w:eastAsia="华文中宋" w:cs="Tahoma"/>
          <w:b/>
          <w:color w:val="000000"/>
          <w:sz w:val="21"/>
          <w:szCs w:val="21"/>
          <w:shd w:val="clear" w:color="auto" w:fill="FFFFFF"/>
        </w:rPr>
        <w:t>留学</w:t>
      </w:r>
      <w:r>
        <w:rPr>
          <w:rFonts w:ascii="华文中宋" w:hAnsi="华文中宋" w:eastAsia="华文中宋" w:cs="Tahoma"/>
          <w:b/>
          <w:color w:val="000000"/>
          <w:sz w:val="21"/>
          <w:szCs w:val="21"/>
          <w:shd w:val="clear" w:color="auto" w:fill="FFFFFF"/>
        </w:rPr>
        <w:t>资格。</w:t>
      </w:r>
    </w:p>
    <w:p>
      <w:pPr>
        <w:pStyle w:val="6"/>
        <w:keepNext w:val="0"/>
        <w:keepLines w:val="0"/>
        <w:pageBreakBefore w:val="0"/>
        <w:widowControl/>
        <w:kinsoku/>
        <w:wordWrap/>
        <w:overflowPunct/>
        <w:topLinePunct w:val="0"/>
        <w:autoSpaceDE/>
        <w:autoSpaceDN/>
        <w:bidi w:val="0"/>
        <w:adjustRightInd/>
        <w:snapToGrid w:val="0"/>
        <w:spacing w:before="109" w:beforeLines="35" w:beforeAutospacing="0" w:after="109" w:afterLines="35" w:afterAutospacing="0" w:line="280" w:lineRule="exact"/>
        <w:textAlignment w:val="auto"/>
        <w:rPr>
          <w:rFonts w:ascii="华文中宋" w:hAnsi="华文中宋" w:eastAsia="华文中宋" w:cs="Tahoma"/>
          <w:b/>
          <w:color w:val="000000"/>
          <w:sz w:val="21"/>
          <w:szCs w:val="21"/>
          <w:shd w:val="clear" w:color="auto" w:fill="FFFFFF"/>
        </w:rPr>
      </w:pPr>
      <w:r>
        <w:rPr>
          <w:rFonts w:hint="eastAsia" w:ascii="华文中宋" w:hAnsi="华文中宋" w:eastAsia="华文中宋" w:cs="Tahoma"/>
          <w:b/>
          <w:color w:val="000000"/>
          <w:sz w:val="21"/>
          <w:szCs w:val="21"/>
          <w:shd w:val="clear" w:color="auto" w:fill="FFFFFF"/>
        </w:rPr>
        <w:t>4</w:t>
      </w:r>
      <w:r>
        <w:rPr>
          <w:rFonts w:ascii="华文中宋" w:hAnsi="华文中宋" w:eastAsia="华文中宋" w:cs="Tahoma"/>
          <w:b/>
          <w:color w:val="000000"/>
          <w:sz w:val="21"/>
          <w:szCs w:val="21"/>
          <w:shd w:val="clear" w:color="auto" w:fill="FFFFFF"/>
        </w:rPr>
        <w:t>．中德联合培养本科生项目</w:t>
      </w:r>
      <w:r>
        <w:rPr>
          <w:rFonts w:hint="eastAsia" w:ascii="华文中宋" w:hAnsi="华文中宋" w:eastAsia="华文中宋" w:cs="Tahoma"/>
          <w:b/>
          <w:color w:val="000000"/>
          <w:sz w:val="21"/>
          <w:szCs w:val="21"/>
          <w:shd w:val="clear" w:color="auto" w:fill="FFFFFF"/>
        </w:rPr>
        <w:t>学生选拔工作</w:t>
      </w:r>
      <w:r>
        <w:rPr>
          <w:rFonts w:ascii="华文中宋" w:hAnsi="华文中宋" w:eastAsia="华文中宋" w:cs="Tahoma"/>
          <w:b/>
          <w:color w:val="000000"/>
          <w:sz w:val="21"/>
          <w:szCs w:val="21"/>
          <w:shd w:val="clear" w:color="auto" w:fill="FFFFFF"/>
        </w:rPr>
        <w:t>的纪律要求</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ascii="华文中宋" w:hAnsi="华文中宋" w:eastAsia="华文中宋"/>
        </w:rPr>
      </w:pPr>
      <w:r>
        <w:rPr>
          <w:rFonts w:ascii="华文中宋" w:hAnsi="华文中宋" w:eastAsia="华文中宋" w:cs="Tahoma"/>
          <w:color w:val="000000"/>
          <w:sz w:val="21"/>
          <w:szCs w:val="21"/>
          <w:shd w:val="clear" w:color="auto" w:fill="FFFFFF"/>
        </w:rPr>
        <w:t>出国留学</w:t>
      </w:r>
      <w:r>
        <w:rPr>
          <w:rFonts w:hint="eastAsia" w:ascii="华文中宋" w:hAnsi="华文中宋" w:eastAsia="华文中宋" w:cs="Tahoma"/>
          <w:color w:val="000000"/>
          <w:sz w:val="21"/>
          <w:szCs w:val="21"/>
          <w:shd w:val="clear" w:color="auto" w:fill="FFFFFF"/>
        </w:rPr>
        <w:t>学生</w:t>
      </w:r>
      <w:r>
        <w:rPr>
          <w:rFonts w:ascii="华文中宋" w:hAnsi="华文中宋" w:eastAsia="华文中宋" w:cs="Tahoma"/>
          <w:color w:val="000000"/>
          <w:sz w:val="21"/>
          <w:szCs w:val="21"/>
          <w:shd w:val="clear" w:color="auto" w:fill="FFFFFF"/>
        </w:rPr>
        <w:t>选拔工作严格按照规定的选拔条件和选拔程序进行，参加选拔的学生</w:t>
      </w:r>
      <w:r>
        <w:rPr>
          <w:rFonts w:hint="eastAsia" w:ascii="华文中宋" w:hAnsi="华文中宋" w:eastAsia="华文中宋" w:cs="Tahoma"/>
          <w:color w:val="000000"/>
          <w:sz w:val="21"/>
          <w:szCs w:val="21"/>
          <w:shd w:val="clear" w:color="auto" w:fill="FFFFFF"/>
        </w:rPr>
        <w:t>或其</w:t>
      </w:r>
      <w:r>
        <w:rPr>
          <w:rFonts w:ascii="华文中宋" w:hAnsi="华文中宋" w:eastAsia="华文中宋" w:cs="Tahoma"/>
          <w:color w:val="000000"/>
          <w:sz w:val="21"/>
          <w:szCs w:val="21"/>
          <w:shd w:val="clear" w:color="auto" w:fill="FFFFFF"/>
        </w:rPr>
        <w:t>家长</w:t>
      </w:r>
      <w:r>
        <w:rPr>
          <w:rFonts w:hint="eastAsia" w:ascii="华文中宋" w:hAnsi="华文中宋" w:eastAsia="华文中宋" w:cs="Tahoma"/>
          <w:color w:val="000000"/>
          <w:sz w:val="21"/>
          <w:szCs w:val="21"/>
          <w:shd w:val="clear" w:color="auto" w:fill="FFFFFF"/>
        </w:rPr>
        <w:t>、或</w:t>
      </w:r>
      <w:r>
        <w:rPr>
          <w:rFonts w:ascii="华文中宋" w:hAnsi="华文中宋" w:eastAsia="华文中宋" w:cs="Tahoma"/>
          <w:color w:val="000000"/>
          <w:sz w:val="21"/>
          <w:szCs w:val="21"/>
          <w:shd w:val="clear" w:color="auto" w:fill="FFFFFF"/>
        </w:rPr>
        <w:t>有关教职工</w:t>
      </w:r>
      <w:r>
        <w:rPr>
          <w:rFonts w:hint="eastAsia" w:ascii="华文中宋" w:hAnsi="华文中宋" w:eastAsia="华文中宋" w:cs="Tahoma"/>
          <w:color w:val="000000"/>
          <w:sz w:val="21"/>
          <w:szCs w:val="21"/>
          <w:shd w:val="clear" w:color="auto" w:fill="FFFFFF"/>
        </w:rPr>
        <w:t>均</w:t>
      </w:r>
      <w:r>
        <w:rPr>
          <w:rFonts w:ascii="华文中宋" w:hAnsi="华文中宋" w:eastAsia="华文中宋" w:cs="Tahoma"/>
          <w:color w:val="000000"/>
          <w:sz w:val="21"/>
          <w:szCs w:val="21"/>
          <w:shd w:val="clear" w:color="auto" w:fill="FFFFFF"/>
        </w:rPr>
        <w:t>不得以任何非正常渠道及</w:t>
      </w:r>
      <w:r>
        <w:rPr>
          <w:rFonts w:hint="eastAsia" w:ascii="华文中宋" w:hAnsi="华文中宋" w:eastAsia="华文中宋" w:cs="Tahoma"/>
          <w:color w:val="000000"/>
          <w:sz w:val="21"/>
          <w:szCs w:val="21"/>
          <w:shd w:val="clear" w:color="auto" w:fill="FFFFFF"/>
        </w:rPr>
        <w:t>方式</w:t>
      </w:r>
      <w:r>
        <w:rPr>
          <w:rFonts w:ascii="华文中宋" w:hAnsi="华文中宋" w:eastAsia="华文中宋" w:cs="Tahoma"/>
          <w:color w:val="000000"/>
          <w:sz w:val="21"/>
          <w:szCs w:val="21"/>
          <w:shd w:val="clear" w:color="auto" w:fill="FFFFFF"/>
        </w:rPr>
        <w:t>干扰选拔工作</w:t>
      </w:r>
      <w:r>
        <w:rPr>
          <w:rFonts w:hint="eastAsia" w:ascii="华文中宋" w:hAnsi="华文中宋" w:eastAsia="华文中宋" w:cs="Tahoma"/>
          <w:color w:val="000000"/>
          <w:sz w:val="21"/>
          <w:szCs w:val="21"/>
          <w:shd w:val="clear" w:color="auto" w:fill="FFFFFF"/>
        </w:rPr>
        <w:t>。对干扰选拔工作且</w:t>
      </w:r>
      <w:r>
        <w:rPr>
          <w:rFonts w:ascii="华文中宋" w:hAnsi="华文中宋" w:eastAsia="华文中宋" w:cs="Tahoma"/>
          <w:color w:val="000000"/>
          <w:sz w:val="21"/>
          <w:szCs w:val="21"/>
          <w:shd w:val="clear" w:color="auto" w:fill="FFFFFF"/>
        </w:rPr>
        <w:t>情节</w:t>
      </w:r>
      <w:r>
        <w:rPr>
          <w:rFonts w:hint="eastAsia" w:ascii="华文中宋" w:hAnsi="华文中宋" w:eastAsia="华文中宋" w:cs="Tahoma"/>
          <w:color w:val="000000"/>
          <w:sz w:val="21"/>
          <w:szCs w:val="21"/>
          <w:shd w:val="clear" w:color="auto" w:fill="FFFFFF"/>
        </w:rPr>
        <w:t>较</w:t>
      </w:r>
      <w:r>
        <w:rPr>
          <w:rFonts w:ascii="华文中宋" w:hAnsi="华文中宋" w:eastAsia="华文中宋" w:cs="Tahoma"/>
          <w:color w:val="000000"/>
          <w:sz w:val="21"/>
          <w:szCs w:val="21"/>
          <w:shd w:val="clear" w:color="auto" w:fill="FFFFFF"/>
        </w:rPr>
        <w:t>重者</w:t>
      </w:r>
      <w:r>
        <w:rPr>
          <w:rFonts w:hint="eastAsia" w:ascii="华文中宋" w:hAnsi="华文中宋" w:eastAsia="华文中宋" w:cs="Tahoma"/>
          <w:color w:val="000000"/>
          <w:sz w:val="21"/>
          <w:szCs w:val="21"/>
          <w:shd w:val="clear" w:color="auto" w:fill="FFFFFF"/>
        </w:rPr>
        <w:t>，将</w:t>
      </w:r>
      <w:r>
        <w:rPr>
          <w:rFonts w:ascii="华文中宋" w:hAnsi="华文中宋" w:eastAsia="华文中宋" w:cs="Tahoma"/>
          <w:color w:val="000000"/>
          <w:sz w:val="21"/>
          <w:szCs w:val="21"/>
          <w:shd w:val="clear" w:color="auto" w:fill="FFFFFF"/>
        </w:rPr>
        <w:t>取消当事学生的选拔资格，并对相关人员按规定给予纪律处分。</w:t>
      </w:r>
    </w:p>
    <w:p>
      <w:pPr>
        <w:pStyle w:val="6"/>
        <w:keepNext w:val="0"/>
        <w:keepLines w:val="0"/>
        <w:pageBreakBefore w:val="0"/>
        <w:widowControl/>
        <w:kinsoku/>
        <w:wordWrap/>
        <w:overflowPunct/>
        <w:topLinePunct w:val="0"/>
        <w:autoSpaceDE/>
        <w:autoSpaceDN/>
        <w:bidi w:val="0"/>
        <w:adjustRightInd/>
        <w:snapToGrid w:val="0"/>
        <w:spacing w:before="109" w:beforeLines="35" w:beforeAutospacing="0" w:after="109" w:afterLines="35" w:afterAutospacing="0" w:line="280" w:lineRule="exact"/>
        <w:textAlignment w:val="auto"/>
        <w:rPr>
          <w:rFonts w:ascii="华文中宋" w:hAnsi="华文中宋" w:eastAsia="华文中宋" w:cs="Tahoma"/>
          <w:color w:val="000000"/>
          <w:sz w:val="21"/>
          <w:szCs w:val="21"/>
          <w:shd w:val="clear" w:color="auto" w:fill="FFFFFF"/>
        </w:rPr>
      </w:pPr>
      <w:r>
        <w:rPr>
          <w:rFonts w:hint="eastAsia" w:ascii="华文中宋" w:hAnsi="华文中宋" w:eastAsia="华文中宋" w:cs="Tahoma"/>
          <w:b/>
          <w:color w:val="000000"/>
          <w:sz w:val="21"/>
          <w:szCs w:val="21"/>
          <w:shd w:val="clear" w:color="auto" w:fill="FFFFFF"/>
        </w:rPr>
        <w:t>5．相关</w:t>
      </w:r>
      <w:r>
        <w:rPr>
          <w:rFonts w:ascii="华文中宋" w:hAnsi="华文中宋" w:eastAsia="华文中宋" w:cs="Tahoma"/>
          <w:b/>
          <w:color w:val="000000"/>
          <w:sz w:val="21"/>
          <w:szCs w:val="21"/>
          <w:shd w:val="clear" w:color="auto" w:fill="FFFFFF"/>
        </w:rPr>
        <w:t>费用情况</w:t>
      </w:r>
      <w:r>
        <w:rPr>
          <w:rFonts w:hint="eastAsia" w:ascii="华文中宋" w:hAnsi="华文中宋" w:eastAsia="华文中宋" w:cs="Tahoma"/>
          <w:b/>
          <w:color w:val="000000"/>
          <w:sz w:val="21"/>
          <w:szCs w:val="21"/>
          <w:shd w:val="clear" w:color="auto" w:fill="FFFFFF"/>
        </w:rPr>
        <w:t>说明</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hint="eastAsia" w:ascii="华文中宋" w:hAnsi="华文中宋" w:eastAsia="华文中宋" w:cs="Tahoma"/>
          <w:color w:val="000000"/>
          <w:sz w:val="21"/>
          <w:szCs w:val="21"/>
          <w:shd w:val="clear" w:color="auto" w:fill="FFFFFF"/>
        </w:rPr>
      </w:pPr>
      <w:r>
        <w:rPr>
          <w:rFonts w:ascii="华文中宋" w:hAnsi="华文中宋" w:eastAsia="华文中宋" w:cs="Tahoma"/>
          <w:color w:val="000000"/>
          <w:sz w:val="21"/>
          <w:szCs w:val="21"/>
          <w:shd w:val="clear" w:color="auto" w:fill="FFFFFF"/>
        </w:rPr>
        <w:t>（1）</w:t>
      </w:r>
      <w:r>
        <w:rPr>
          <w:rFonts w:hint="eastAsia" w:ascii="华文中宋" w:hAnsi="华文中宋" w:eastAsia="华文中宋" w:cs="Tahoma"/>
          <w:color w:val="000000"/>
          <w:sz w:val="21"/>
          <w:szCs w:val="21"/>
          <w:shd w:val="clear" w:color="auto" w:fill="FFFFFF"/>
        </w:rPr>
        <w:t>参加德语德福考</w:t>
      </w:r>
      <w:r>
        <w:rPr>
          <w:rFonts w:hint="eastAsia" w:ascii="华文中宋" w:hAnsi="华文中宋" w:eastAsia="华文中宋" w:cs="Tahoma"/>
          <w:sz w:val="21"/>
          <w:szCs w:val="21"/>
          <w:shd w:val="clear" w:color="auto" w:fill="FFFFFF"/>
        </w:rPr>
        <w:t>试或德国合作高校认可的语言考试期间</w:t>
      </w:r>
      <w:r>
        <w:rPr>
          <w:rFonts w:hint="eastAsia" w:ascii="华文中宋" w:hAnsi="华文中宋" w:eastAsia="华文中宋" w:cs="Tahoma"/>
          <w:color w:val="000000"/>
          <w:sz w:val="21"/>
          <w:szCs w:val="21"/>
          <w:shd w:val="clear" w:color="auto" w:fill="FFFFFF"/>
        </w:rPr>
        <w:t>的相关费用，包括考试费、交通费、住宿及餐饮费等均由学生自理。</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ascii="华文中宋" w:hAnsi="华文中宋" w:eastAsia="华文中宋"/>
        </w:rPr>
      </w:pPr>
      <w:r>
        <w:rPr>
          <w:rFonts w:ascii="华文中宋" w:hAnsi="华文中宋" w:eastAsia="华文中宋" w:cs="Tahoma"/>
          <w:color w:val="000000"/>
          <w:sz w:val="21"/>
          <w:szCs w:val="21"/>
          <w:shd w:val="clear" w:color="auto" w:fill="FFFFFF"/>
        </w:rPr>
        <w:t>（2）</w:t>
      </w:r>
      <w:r>
        <w:rPr>
          <w:rFonts w:hint="eastAsia" w:ascii="华文中宋" w:hAnsi="华文中宋" w:eastAsia="华文中宋" w:cs="Tahoma"/>
          <w:color w:val="000000"/>
          <w:sz w:val="21"/>
          <w:szCs w:val="21"/>
          <w:shd w:val="clear" w:color="auto" w:fill="FFFFFF"/>
        </w:rPr>
        <w:t>项目学生</w:t>
      </w:r>
      <w:r>
        <w:rPr>
          <w:rFonts w:ascii="华文中宋" w:hAnsi="华文中宋" w:eastAsia="华文中宋" w:cs="Tahoma"/>
          <w:color w:val="000000"/>
          <w:sz w:val="21"/>
          <w:szCs w:val="21"/>
          <w:shd w:val="clear" w:color="auto" w:fill="FFFFFF"/>
        </w:rPr>
        <w:t>出国选拔费：5000人民币元（伍仟元整），出国前收取</w:t>
      </w:r>
      <w:r>
        <w:rPr>
          <w:rFonts w:hint="eastAsia" w:ascii="华文中宋" w:hAnsi="华文中宋" w:eastAsia="华文中宋" w:cs="Tahoma"/>
          <w:color w:val="000000"/>
          <w:sz w:val="21"/>
          <w:szCs w:val="21"/>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ascii="华文中宋" w:hAnsi="华文中宋" w:eastAsia="华文中宋"/>
        </w:rPr>
      </w:pPr>
      <w:r>
        <w:rPr>
          <w:rFonts w:ascii="华文中宋" w:hAnsi="华文中宋" w:eastAsia="华文中宋" w:cs="Tahoma"/>
          <w:color w:val="000000"/>
          <w:sz w:val="21"/>
          <w:szCs w:val="21"/>
          <w:shd w:val="clear" w:color="auto" w:fill="FFFFFF"/>
        </w:rPr>
        <w:t>（3）</w:t>
      </w:r>
      <w:r>
        <w:rPr>
          <w:rFonts w:hint="eastAsia" w:ascii="华文中宋" w:hAnsi="华文中宋" w:eastAsia="华文中宋" w:cs="Tahoma"/>
          <w:color w:val="000000"/>
          <w:sz w:val="21"/>
          <w:szCs w:val="21"/>
          <w:shd w:val="clear" w:color="auto" w:fill="FFFFFF"/>
        </w:rPr>
        <w:t>出国留学期间的</w:t>
      </w:r>
      <w:r>
        <w:rPr>
          <w:rFonts w:ascii="华文中宋" w:hAnsi="华文中宋" w:eastAsia="华文中宋" w:cs="Tahoma"/>
          <w:color w:val="000000"/>
          <w:sz w:val="21"/>
          <w:szCs w:val="21"/>
          <w:shd w:val="clear" w:color="auto" w:fill="FFFFFF"/>
        </w:rPr>
        <w:t>学费：学生在德国期间的国内学费按原标准、原基本学制由我校收取，若德国院校收取学费，出国学生凭德国院校出具的学费收据可免交我校该学年的学分学费（不含毕业设计学分学费），但我校的专业学费仍须交纳。该学费收取办法从2007级学生起开始适用。</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ascii="华文中宋" w:hAnsi="华文中宋" w:eastAsia="华文中宋"/>
        </w:rPr>
      </w:pPr>
      <w:r>
        <w:rPr>
          <w:rFonts w:ascii="华文中宋" w:hAnsi="华文中宋" w:eastAsia="华文中宋" w:cs="Tahoma"/>
          <w:color w:val="000000"/>
          <w:sz w:val="21"/>
          <w:szCs w:val="21"/>
          <w:shd w:val="clear" w:color="auto" w:fill="FFFFFF"/>
        </w:rPr>
        <w:t>（4）</w:t>
      </w:r>
      <w:r>
        <w:rPr>
          <w:rFonts w:hint="eastAsia" w:ascii="华文中宋" w:hAnsi="华文中宋" w:eastAsia="华文中宋" w:cs="Tahoma"/>
          <w:color w:val="000000"/>
          <w:sz w:val="21"/>
          <w:szCs w:val="21"/>
          <w:shd w:val="clear" w:color="auto" w:fill="FFFFFF"/>
        </w:rPr>
        <w:t>出国</w:t>
      </w:r>
      <w:r>
        <w:rPr>
          <w:rFonts w:ascii="华文中宋" w:hAnsi="华文中宋" w:eastAsia="华文中宋" w:cs="Tahoma"/>
          <w:color w:val="000000"/>
          <w:sz w:val="21"/>
          <w:szCs w:val="21"/>
          <w:shd w:val="clear" w:color="auto" w:fill="FFFFFF"/>
        </w:rPr>
        <w:t>保证金：15000元人民币（壹万伍仟元整），出国前由学校预收，按期回国后不计利息归还本人本金</w:t>
      </w:r>
      <w:r>
        <w:rPr>
          <w:rFonts w:hint="eastAsia" w:ascii="华文中宋" w:hAnsi="华文中宋" w:eastAsia="华文中宋" w:cs="Tahoma"/>
          <w:color w:val="000000"/>
          <w:sz w:val="21"/>
          <w:szCs w:val="21"/>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ascii="华文中宋" w:hAnsi="华文中宋" w:eastAsia="华文中宋"/>
        </w:rPr>
      </w:pPr>
      <w:r>
        <w:rPr>
          <w:rFonts w:hint="eastAsia" w:ascii="华文中宋" w:hAnsi="华文中宋" w:eastAsia="华文中宋" w:cs="Tahoma"/>
          <w:color w:val="000000"/>
          <w:sz w:val="21"/>
          <w:szCs w:val="21"/>
          <w:shd w:val="clear" w:color="auto" w:fill="FFFFFF"/>
        </w:rPr>
        <w:t>（5）</w:t>
      </w:r>
      <w:r>
        <w:rPr>
          <w:rFonts w:ascii="华文中宋" w:hAnsi="华文中宋" w:eastAsia="华文中宋" w:cs="Tahoma"/>
          <w:color w:val="000000"/>
          <w:sz w:val="21"/>
          <w:szCs w:val="21"/>
          <w:shd w:val="clear" w:color="auto" w:fill="FFFFFF"/>
        </w:rPr>
        <w:t>国际旅费及在德国留学期间的</w:t>
      </w:r>
      <w:r>
        <w:rPr>
          <w:rFonts w:hint="eastAsia" w:ascii="华文中宋" w:hAnsi="华文中宋" w:eastAsia="华文中宋" w:cs="Tahoma"/>
          <w:color w:val="000000"/>
          <w:sz w:val="21"/>
          <w:szCs w:val="21"/>
          <w:shd w:val="clear" w:color="auto" w:fill="FFFFFF"/>
        </w:rPr>
        <w:t>各项费用（包括</w:t>
      </w:r>
      <w:r>
        <w:rPr>
          <w:rFonts w:ascii="华文中宋" w:hAnsi="华文中宋" w:eastAsia="华文中宋" w:cs="Tahoma"/>
          <w:color w:val="000000"/>
          <w:sz w:val="21"/>
          <w:szCs w:val="21"/>
          <w:shd w:val="clear" w:color="auto" w:fill="FFFFFF"/>
        </w:rPr>
        <w:t>学习费用、生活费用</w:t>
      </w:r>
      <w:r>
        <w:rPr>
          <w:rFonts w:hint="eastAsia" w:ascii="华文中宋" w:hAnsi="华文中宋" w:eastAsia="华文中宋" w:cs="Tahoma"/>
          <w:color w:val="000000"/>
          <w:sz w:val="21"/>
          <w:szCs w:val="21"/>
          <w:shd w:val="clear" w:color="auto" w:fill="FFFFFF"/>
        </w:rPr>
        <w:t>等）均</w:t>
      </w:r>
      <w:r>
        <w:rPr>
          <w:rFonts w:ascii="华文中宋" w:hAnsi="华文中宋" w:eastAsia="华文中宋" w:cs="Tahoma"/>
          <w:color w:val="000000"/>
          <w:sz w:val="21"/>
          <w:szCs w:val="21"/>
          <w:shd w:val="clear" w:color="auto" w:fill="FFFFFF"/>
        </w:rPr>
        <w:t>由学生自理</w:t>
      </w:r>
      <w:r>
        <w:rPr>
          <w:rFonts w:hint="eastAsia" w:ascii="华文中宋" w:hAnsi="华文中宋" w:eastAsia="华文中宋" w:cs="Tahoma"/>
          <w:color w:val="000000"/>
          <w:sz w:val="21"/>
          <w:szCs w:val="21"/>
          <w:shd w:val="clear" w:color="auto" w:fill="FFFFFF"/>
        </w:rPr>
        <w:t>。德国高校的</w:t>
      </w:r>
      <w:r>
        <w:rPr>
          <w:rFonts w:ascii="华文中宋" w:hAnsi="华文中宋" w:eastAsia="华文中宋" w:cs="Tahoma"/>
          <w:color w:val="000000"/>
          <w:sz w:val="21"/>
          <w:szCs w:val="21"/>
          <w:shd w:val="clear" w:color="auto" w:fill="FFFFFF"/>
        </w:rPr>
        <w:t>学费</w:t>
      </w:r>
      <w:r>
        <w:rPr>
          <w:rFonts w:hint="eastAsia" w:ascii="华文中宋" w:hAnsi="华文中宋" w:eastAsia="华文中宋" w:cs="Tahoma"/>
          <w:color w:val="000000"/>
          <w:sz w:val="21"/>
          <w:szCs w:val="21"/>
          <w:shd w:val="clear" w:color="auto" w:fill="FFFFFF"/>
        </w:rPr>
        <w:t>收取与否及收费</w:t>
      </w:r>
      <w:r>
        <w:rPr>
          <w:rFonts w:ascii="华文中宋" w:hAnsi="华文中宋" w:eastAsia="华文中宋" w:cs="Tahoma"/>
          <w:color w:val="000000"/>
          <w:sz w:val="21"/>
          <w:szCs w:val="21"/>
          <w:shd w:val="clear" w:color="auto" w:fill="FFFFFF"/>
        </w:rPr>
        <w:t>标准</w:t>
      </w:r>
      <w:r>
        <w:rPr>
          <w:rFonts w:hint="eastAsia" w:ascii="华文中宋" w:hAnsi="华文中宋" w:eastAsia="华文中宋" w:cs="Tahoma"/>
          <w:color w:val="000000"/>
          <w:sz w:val="21"/>
          <w:szCs w:val="21"/>
          <w:shd w:val="clear" w:color="auto" w:fill="FFFFFF"/>
        </w:rPr>
        <w:t>是</w:t>
      </w:r>
      <w:r>
        <w:rPr>
          <w:rFonts w:ascii="华文中宋" w:hAnsi="华文中宋" w:eastAsia="华文中宋" w:cs="Tahoma"/>
          <w:color w:val="000000"/>
          <w:sz w:val="21"/>
          <w:szCs w:val="21"/>
          <w:shd w:val="clear" w:color="auto" w:fill="FFFFFF"/>
        </w:rPr>
        <w:t>根据德国不同联邦州及不同高校的有关规定</w:t>
      </w:r>
      <w:r>
        <w:rPr>
          <w:rFonts w:hint="eastAsia" w:ascii="华文中宋" w:hAnsi="华文中宋" w:eastAsia="华文中宋" w:cs="Tahoma"/>
          <w:color w:val="000000"/>
          <w:sz w:val="21"/>
          <w:szCs w:val="21"/>
          <w:shd w:val="clear" w:color="auto" w:fill="FFFFFF"/>
        </w:rPr>
        <w:t>执行的。</w:t>
      </w:r>
      <w:r>
        <w:rPr>
          <w:rFonts w:ascii="华文中宋" w:hAnsi="华文中宋" w:eastAsia="华文中宋" w:cs="Tahoma"/>
          <w:color w:val="000000"/>
          <w:sz w:val="21"/>
          <w:szCs w:val="21"/>
          <w:shd w:val="clear" w:color="auto" w:fill="FFFFFF"/>
        </w:rPr>
        <w:t>生活费用</w:t>
      </w:r>
      <w:r>
        <w:rPr>
          <w:rFonts w:hint="eastAsia" w:ascii="华文中宋" w:hAnsi="华文中宋" w:eastAsia="华文中宋" w:cs="Tahoma"/>
          <w:color w:val="000000"/>
          <w:sz w:val="21"/>
          <w:szCs w:val="21"/>
          <w:shd w:val="clear" w:color="auto" w:fill="FFFFFF"/>
        </w:rPr>
        <w:t>则视</w:t>
      </w:r>
      <w:r>
        <w:rPr>
          <w:rFonts w:ascii="华文中宋" w:hAnsi="华文中宋" w:eastAsia="华文中宋" w:cs="Tahoma"/>
          <w:color w:val="000000"/>
          <w:sz w:val="21"/>
          <w:szCs w:val="21"/>
          <w:shd w:val="clear" w:color="auto" w:fill="FFFFFF"/>
        </w:rPr>
        <w:t>学生的消费水平不同</w:t>
      </w:r>
      <w:r>
        <w:rPr>
          <w:rFonts w:hint="eastAsia" w:ascii="华文中宋" w:hAnsi="华文中宋" w:eastAsia="华文中宋" w:cs="Tahoma"/>
          <w:color w:val="000000"/>
          <w:sz w:val="21"/>
          <w:szCs w:val="21"/>
          <w:shd w:val="clear" w:color="auto" w:fill="FFFFFF"/>
        </w:rPr>
        <w:t>以及在</w:t>
      </w:r>
      <w:r>
        <w:rPr>
          <w:rFonts w:ascii="华文中宋" w:hAnsi="华文中宋" w:eastAsia="华文中宋" w:cs="Tahoma"/>
          <w:color w:val="000000"/>
          <w:sz w:val="21"/>
          <w:szCs w:val="21"/>
          <w:shd w:val="clear" w:color="auto" w:fill="FFFFFF"/>
        </w:rPr>
        <w:t>德国不同地区的物价情况</w:t>
      </w:r>
      <w:r>
        <w:rPr>
          <w:rFonts w:hint="eastAsia" w:ascii="华文中宋" w:hAnsi="华文中宋" w:eastAsia="华文中宋" w:cs="Tahoma"/>
          <w:color w:val="000000"/>
          <w:sz w:val="21"/>
          <w:szCs w:val="21"/>
          <w:shd w:val="clear" w:color="auto" w:fill="FFFFFF"/>
        </w:rPr>
        <w:t>而定</w:t>
      </w:r>
      <w:r>
        <w:rPr>
          <w:rFonts w:ascii="华文中宋" w:hAnsi="华文中宋" w:eastAsia="华文中宋" w:cs="Tahoma"/>
          <w:color w:val="000000"/>
          <w:sz w:val="21"/>
          <w:szCs w:val="21"/>
          <w:shd w:val="clear" w:color="auto" w:fill="FFFFFF"/>
        </w:rPr>
        <w:t>，</w:t>
      </w:r>
      <w:r>
        <w:rPr>
          <w:rFonts w:hint="eastAsia" w:ascii="华文中宋" w:hAnsi="华文中宋" w:eastAsia="华文中宋" w:cs="Tahoma"/>
          <w:color w:val="000000"/>
          <w:sz w:val="21"/>
          <w:szCs w:val="21"/>
          <w:shd w:val="clear" w:color="auto" w:fill="FFFFFF"/>
        </w:rPr>
        <w:t>一般每月平均</w:t>
      </w:r>
      <w:r>
        <w:rPr>
          <w:rFonts w:hint="eastAsia" w:ascii="华文中宋" w:hAnsi="华文中宋" w:eastAsia="华文中宋" w:cs="Tahoma"/>
          <w:color w:val="000000"/>
          <w:sz w:val="21"/>
          <w:szCs w:val="21"/>
          <w:shd w:val="clear" w:color="auto" w:fill="FFFFFF"/>
          <w:lang w:val="en-US" w:eastAsia="zh-CN"/>
        </w:rPr>
        <w:t>7</w:t>
      </w:r>
      <w:r>
        <w:rPr>
          <w:rFonts w:hint="eastAsia" w:ascii="华文中宋" w:hAnsi="华文中宋" w:eastAsia="华文中宋" w:cs="Tahoma"/>
          <w:color w:val="000000"/>
          <w:sz w:val="21"/>
          <w:szCs w:val="21"/>
          <w:shd w:val="clear" w:color="auto" w:fill="FFFFFF"/>
        </w:rPr>
        <w:t>00-</w:t>
      </w:r>
      <w:r>
        <w:rPr>
          <w:rFonts w:hint="eastAsia" w:ascii="华文中宋" w:hAnsi="华文中宋" w:eastAsia="华文中宋" w:cs="Tahoma"/>
          <w:color w:val="000000"/>
          <w:sz w:val="21"/>
          <w:szCs w:val="21"/>
          <w:shd w:val="clear" w:color="auto" w:fill="FFFFFF"/>
          <w:lang w:val="en-US" w:eastAsia="zh-CN"/>
        </w:rPr>
        <w:t>8</w:t>
      </w:r>
      <w:r>
        <w:rPr>
          <w:rFonts w:hint="eastAsia" w:ascii="华文中宋" w:hAnsi="华文中宋" w:eastAsia="华文中宋" w:cs="Tahoma"/>
          <w:color w:val="000000"/>
          <w:sz w:val="21"/>
          <w:szCs w:val="21"/>
          <w:shd w:val="clear" w:color="auto" w:fill="FFFFFF"/>
        </w:rPr>
        <w:t>00欧元。目前项目学生在德留学的</w:t>
      </w:r>
      <w:r>
        <w:rPr>
          <w:rFonts w:ascii="华文中宋" w:hAnsi="华文中宋" w:eastAsia="华文中宋" w:cs="Tahoma"/>
          <w:color w:val="000000"/>
          <w:sz w:val="21"/>
          <w:szCs w:val="21"/>
          <w:shd w:val="clear" w:color="auto" w:fill="FFFFFF"/>
        </w:rPr>
        <w:t>一年费用</w:t>
      </w:r>
      <w:r>
        <w:rPr>
          <w:rFonts w:hint="eastAsia" w:ascii="华文中宋" w:hAnsi="华文中宋" w:eastAsia="华文中宋" w:cs="Tahoma"/>
          <w:color w:val="000000"/>
          <w:sz w:val="21"/>
          <w:szCs w:val="21"/>
          <w:shd w:val="clear" w:color="auto" w:fill="FFFFFF"/>
        </w:rPr>
        <w:t>平均约为</w:t>
      </w:r>
      <w:r>
        <w:rPr>
          <w:rFonts w:hint="eastAsia" w:ascii="华文中宋" w:hAnsi="华文中宋" w:eastAsia="华文中宋" w:cs="Tahoma"/>
          <w:color w:val="000000"/>
          <w:sz w:val="21"/>
          <w:szCs w:val="21"/>
          <w:shd w:val="clear" w:color="auto" w:fill="FFFFFF"/>
          <w:lang w:val="en-US" w:eastAsia="zh-CN"/>
        </w:rPr>
        <w:t>7</w:t>
      </w:r>
      <w:r>
        <w:rPr>
          <w:rFonts w:hint="eastAsia" w:ascii="华文中宋" w:hAnsi="华文中宋" w:eastAsia="华文中宋" w:cs="Tahoma"/>
          <w:color w:val="000000"/>
          <w:sz w:val="21"/>
          <w:szCs w:val="21"/>
          <w:shd w:val="clear" w:color="auto" w:fill="FFFFFF"/>
        </w:rPr>
        <w:t>-</w:t>
      </w:r>
      <w:r>
        <w:rPr>
          <w:rFonts w:hint="eastAsia" w:ascii="华文中宋" w:hAnsi="华文中宋" w:eastAsia="华文中宋" w:cs="Tahoma"/>
          <w:color w:val="000000"/>
          <w:sz w:val="21"/>
          <w:szCs w:val="21"/>
          <w:shd w:val="clear" w:color="auto" w:fill="FFFFFF"/>
          <w:lang w:val="en-US" w:eastAsia="zh-CN"/>
        </w:rPr>
        <w:t>9</w:t>
      </w:r>
      <w:r>
        <w:rPr>
          <w:rFonts w:ascii="华文中宋" w:hAnsi="华文中宋" w:eastAsia="华文中宋" w:cs="Tahoma"/>
          <w:color w:val="000000"/>
          <w:sz w:val="21"/>
          <w:szCs w:val="21"/>
          <w:shd w:val="clear" w:color="auto" w:fill="FFFFFF"/>
        </w:rPr>
        <w:t>万</w:t>
      </w:r>
      <w:r>
        <w:rPr>
          <w:rFonts w:hint="eastAsia" w:ascii="华文中宋" w:hAnsi="华文中宋" w:eastAsia="华文中宋" w:cs="Tahoma"/>
          <w:color w:val="000000"/>
          <w:sz w:val="21"/>
          <w:szCs w:val="21"/>
          <w:shd w:val="clear" w:color="auto" w:fill="FFFFFF"/>
        </w:rPr>
        <w:t>元</w:t>
      </w:r>
      <w:r>
        <w:rPr>
          <w:rFonts w:ascii="华文中宋" w:hAnsi="华文中宋" w:eastAsia="华文中宋" w:cs="Tahoma"/>
          <w:color w:val="000000"/>
          <w:sz w:val="21"/>
          <w:szCs w:val="21"/>
          <w:shd w:val="clear" w:color="auto" w:fill="FFFFFF"/>
        </w:rPr>
        <w:t>人民币左右</w:t>
      </w:r>
      <w:r>
        <w:rPr>
          <w:rFonts w:hint="eastAsia" w:ascii="华文中宋" w:hAnsi="华文中宋" w:eastAsia="华文中宋" w:cs="Tahoma"/>
          <w:color w:val="000000"/>
          <w:sz w:val="21"/>
          <w:szCs w:val="21"/>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firstLineChars="200"/>
        <w:textAlignment w:val="auto"/>
        <w:rPr>
          <w:rFonts w:ascii="华文中宋" w:hAnsi="华文中宋" w:eastAsia="华文中宋"/>
        </w:rPr>
      </w:pPr>
      <w:r>
        <w:rPr>
          <w:rFonts w:ascii="华文中宋" w:hAnsi="华文中宋" w:eastAsia="华文中宋" w:cs="Tahoma"/>
          <w:color w:val="000000"/>
          <w:sz w:val="21"/>
          <w:szCs w:val="21"/>
          <w:shd w:val="clear" w:color="auto" w:fill="FFFFFF"/>
        </w:rPr>
        <w:t>（</w:t>
      </w:r>
      <w:r>
        <w:rPr>
          <w:rFonts w:hint="eastAsia" w:ascii="华文中宋" w:hAnsi="华文中宋" w:eastAsia="华文中宋" w:cs="Tahoma"/>
          <w:color w:val="000000"/>
          <w:sz w:val="21"/>
          <w:szCs w:val="21"/>
          <w:shd w:val="clear" w:color="auto" w:fill="FFFFFF"/>
        </w:rPr>
        <w:t>6</w:t>
      </w:r>
      <w:r>
        <w:rPr>
          <w:rFonts w:ascii="华文中宋" w:hAnsi="华文中宋" w:eastAsia="华文中宋" w:cs="Tahoma"/>
          <w:color w:val="000000"/>
          <w:sz w:val="21"/>
          <w:szCs w:val="21"/>
          <w:shd w:val="clear" w:color="auto" w:fill="FFFFFF"/>
        </w:rPr>
        <w:t>）办理出国手续过程中产生的其它费用，包括公证费及公证材料翻译费、护照费、签证费、留德审核部审核费、德国银行开户费、经济自保金（</w:t>
      </w:r>
      <w:r>
        <w:rPr>
          <w:rFonts w:hint="eastAsia" w:ascii="华文中宋" w:hAnsi="华文中宋" w:eastAsia="华文中宋" w:cs="Tahoma"/>
          <w:color w:val="000000"/>
          <w:sz w:val="21"/>
          <w:szCs w:val="21"/>
          <w:shd w:val="clear" w:color="auto" w:fill="FFFFFF"/>
        </w:rPr>
        <w:t>目前约为</w:t>
      </w:r>
      <w:r>
        <w:rPr>
          <w:rFonts w:hint="eastAsia" w:ascii="华文中宋" w:hAnsi="华文中宋" w:eastAsia="华文中宋" w:cs="Tahoma"/>
          <w:color w:val="000000"/>
          <w:sz w:val="21"/>
          <w:szCs w:val="21"/>
          <w:shd w:val="clear" w:color="auto" w:fill="FFFFFF"/>
          <w:lang w:val="en-US" w:eastAsia="zh-CN"/>
        </w:rPr>
        <w:t>10236</w:t>
      </w:r>
      <w:r>
        <w:rPr>
          <w:rFonts w:ascii="华文中宋" w:hAnsi="华文中宋" w:eastAsia="华文中宋" w:cs="Tahoma"/>
          <w:color w:val="000000"/>
          <w:sz w:val="21"/>
          <w:szCs w:val="21"/>
          <w:shd w:val="clear" w:color="auto" w:fill="FFFFFF"/>
        </w:rPr>
        <w:t>欧元左右，此项费用可在德国每月提取</w:t>
      </w:r>
      <w:r>
        <w:rPr>
          <w:rFonts w:hint="eastAsia" w:ascii="华文中宋" w:hAnsi="华文中宋" w:eastAsia="华文中宋" w:cs="Tahoma"/>
          <w:color w:val="000000"/>
          <w:sz w:val="21"/>
          <w:szCs w:val="21"/>
          <w:shd w:val="clear" w:color="auto" w:fill="FFFFFF"/>
          <w:lang w:val="en-US" w:eastAsia="zh-CN"/>
        </w:rPr>
        <w:t>853</w:t>
      </w:r>
      <w:r>
        <w:rPr>
          <w:rFonts w:ascii="华文中宋" w:hAnsi="华文中宋" w:eastAsia="华文中宋" w:cs="Tahoma"/>
          <w:color w:val="000000"/>
          <w:sz w:val="21"/>
          <w:szCs w:val="21"/>
          <w:shd w:val="clear" w:color="auto" w:fill="FFFFFF"/>
        </w:rPr>
        <w:t>欧元作为生活费用，但只有获得外国人管理局的书面同意才能提取最后剩余的欧元）、</w:t>
      </w:r>
      <w:r>
        <w:rPr>
          <w:rFonts w:hint="eastAsia" w:ascii="华文中宋" w:hAnsi="华文中宋" w:eastAsia="华文中宋" w:cs="Tahoma"/>
          <w:color w:val="000000"/>
          <w:sz w:val="21"/>
          <w:szCs w:val="21"/>
          <w:shd w:val="clear" w:color="auto" w:fill="FFFFFF"/>
          <w:lang w:val="en-US" w:eastAsia="zh-CN"/>
        </w:rPr>
        <w:t>签证用</w:t>
      </w:r>
      <w:r>
        <w:rPr>
          <w:rFonts w:ascii="华文中宋" w:hAnsi="华文中宋" w:eastAsia="华文中宋" w:cs="Tahoma"/>
          <w:color w:val="000000"/>
          <w:sz w:val="21"/>
          <w:szCs w:val="21"/>
          <w:shd w:val="clear" w:color="auto" w:fill="FFFFFF"/>
        </w:rPr>
        <w:t>境外医疗保险（根据保险公司</w:t>
      </w:r>
      <w:r>
        <w:rPr>
          <w:rFonts w:hint="eastAsia" w:ascii="华文中宋" w:hAnsi="华文中宋" w:eastAsia="华文中宋" w:cs="Tahoma"/>
          <w:color w:val="000000"/>
          <w:sz w:val="21"/>
          <w:szCs w:val="21"/>
          <w:shd w:val="clear" w:color="auto" w:fill="FFFFFF"/>
        </w:rPr>
        <w:t>的</w:t>
      </w:r>
      <w:r>
        <w:rPr>
          <w:rFonts w:ascii="华文中宋" w:hAnsi="华文中宋" w:eastAsia="华文中宋" w:cs="Tahoma"/>
          <w:color w:val="000000"/>
          <w:sz w:val="21"/>
          <w:szCs w:val="21"/>
          <w:shd w:val="clear" w:color="auto" w:fill="FFFFFF"/>
        </w:rPr>
        <w:t>不同</w:t>
      </w:r>
      <w:r>
        <w:rPr>
          <w:rFonts w:hint="eastAsia" w:ascii="华文中宋" w:hAnsi="华文中宋" w:eastAsia="华文中宋" w:cs="Tahoma"/>
          <w:color w:val="000000"/>
          <w:sz w:val="21"/>
          <w:szCs w:val="21"/>
          <w:shd w:val="clear" w:color="auto" w:fill="FFFFFF"/>
        </w:rPr>
        <w:t>，保费为</w:t>
      </w:r>
      <w:r>
        <w:rPr>
          <w:rFonts w:ascii="华文中宋" w:hAnsi="华文中宋" w:eastAsia="华文中宋" w:cs="Tahoma"/>
          <w:color w:val="000000"/>
          <w:sz w:val="21"/>
          <w:szCs w:val="21"/>
          <w:shd w:val="clear" w:color="auto" w:fill="FFFFFF"/>
        </w:rPr>
        <w:t>人民币</w:t>
      </w:r>
      <w:r>
        <w:rPr>
          <w:rFonts w:hint="eastAsia" w:ascii="华文中宋" w:hAnsi="华文中宋" w:eastAsia="华文中宋" w:cs="Tahoma"/>
          <w:color w:val="000000"/>
          <w:sz w:val="21"/>
          <w:szCs w:val="21"/>
          <w:shd w:val="clear" w:color="auto" w:fill="FFFFFF"/>
          <w:lang w:val="en-US" w:eastAsia="zh-CN"/>
        </w:rPr>
        <w:t>500-1000</w:t>
      </w:r>
      <w:r>
        <w:rPr>
          <w:rFonts w:ascii="华文中宋" w:hAnsi="华文中宋" w:eastAsia="华文中宋" w:cs="Tahoma"/>
          <w:color w:val="000000"/>
          <w:sz w:val="21"/>
          <w:szCs w:val="21"/>
          <w:shd w:val="clear" w:color="auto" w:fill="FFFFFF"/>
        </w:rPr>
        <w:t>元</w:t>
      </w:r>
      <w:r>
        <w:rPr>
          <w:rFonts w:hint="eastAsia" w:ascii="华文中宋" w:hAnsi="华文中宋" w:eastAsia="华文中宋" w:cs="Tahoma"/>
          <w:color w:val="000000"/>
          <w:sz w:val="21"/>
          <w:szCs w:val="21"/>
          <w:shd w:val="clear" w:color="auto" w:fill="FFFFFF"/>
          <w:lang w:val="en-US" w:eastAsia="zh-CN"/>
        </w:rPr>
        <w:t>不等</w:t>
      </w:r>
      <w:r>
        <w:rPr>
          <w:rFonts w:ascii="华文中宋" w:hAnsi="华文中宋" w:eastAsia="华文中宋" w:cs="Tahoma"/>
          <w:color w:val="000000"/>
          <w:sz w:val="21"/>
          <w:szCs w:val="21"/>
          <w:shd w:val="clear" w:color="auto" w:fill="FFFFFF"/>
        </w:rPr>
        <w:t>）等，不管出国与否均由学生自理</w:t>
      </w:r>
      <w:r>
        <w:rPr>
          <w:rFonts w:hint="eastAsia" w:ascii="华文中宋" w:hAnsi="华文中宋" w:eastAsia="华文中宋" w:cs="Tahoma"/>
          <w:color w:val="000000"/>
          <w:sz w:val="21"/>
          <w:szCs w:val="21"/>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109" w:beforeLines="35" w:beforeAutospacing="0" w:after="109" w:afterLines="35" w:afterAutospacing="0" w:line="280" w:lineRule="exact"/>
        <w:textAlignment w:val="auto"/>
        <w:rPr>
          <w:rFonts w:ascii="华文中宋" w:hAnsi="华文中宋" w:eastAsia="华文中宋" w:cs="Tahoma"/>
          <w:b/>
          <w:color w:val="000000"/>
          <w:sz w:val="21"/>
          <w:szCs w:val="21"/>
          <w:shd w:val="clear" w:color="auto" w:fill="FFFFFF"/>
        </w:rPr>
      </w:pPr>
      <w:r>
        <w:rPr>
          <w:rFonts w:hint="eastAsia" w:ascii="华文中宋" w:hAnsi="华文中宋" w:eastAsia="华文中宋" w:cs="Tahoma"/>
          <w:b/>
          <w:color w:val="000000"/>
          <w:sz w:val="21"/>
          <w:szCs w:val="21"/>
          <w:shd w:val="clear" w:color="auto" w:fill="FFFFFF"/>
        </w:rPr>
        <w:t>6．上述《</w:t>
      </w:r>
      <w:r>
        <w:rPr>
          <w:rFonts w:ascii="华文中宋" w:hAnsi="华文中宋" w:eastAsia="华文中宋" w:cs="Tahoma"/>
          <w:b/>
          <w:color w:val="000000"/>
          <w:sz w:val="21"/>
          <w:szCs w:val="21"/>
          <w:shd w:val="clear" w:color="auto" w:fill="FFFFFF"/>
        </w:rPr>
        <w:t>须知</w:t>
      </w:r>
      <w:r>
        <w:rPr>
          <w:rFonts w:hint="eastAsia" w:ascii="华文中宋" w:hAnsi="华文中宋" w:eastAsia="华文中宋" w:cs="Tahoma"/>
          <w:b/>
          <w:color w:val="000000"/>
          <w:sz w:val="21"/>
          <w:szCs w:val="21"/>
          <w:shd w:val="clear" w:color="auto" w:fill="FFFFFF"/>
        </w:rPr>
        <w:t>》条款中的未尽或不明事宜，则根据学校有关文件及规定执行。</w:t>
      </w:r>
    </w:p>
    <w:p>
      <w:pPr>
        <w:pStyle w:val="6"/>
        <w:keepNext w:val="0"/>
        <w:keepLines w:val="0"/>
        <w:pageBreakBefore w:val="0"/>
        <w:widowControl/>
        <w:kinsoku/>
        <w:wordWrap/>
        <w:overflowPunct/>
        <w:topLinePunct w:val="0"/>
        <w:autoSpaceDE/>
        <w:autoSpaceDN/>
        <w:bidi w:val="0"/>
        <w:adjustRightInd/>
        <w:snapToGrid w:val="0"/>
        <w:spacing w:before="312" w:beforeLines="100" w:beforeAutospacing="0" w:afterAutospacing="0" w:line="280" w:lineRule="exact"/>
        <w:textAlignment w:val="auto"/>
        <w:rPr>
          <w:rFonts w:hint="eastAsia" w:ascii="黑体" w:hAnsi="华文中宋" w:eastAsia="黑体"/>
          <w:b/>
          <w:sz w:val="21"/>
          <w:szCs w:val="21"/>
        </w:rPr>
      </w:pPr>
      <w:r>
        <w:rPr>
          <w:rFonts w:hint="eastAsia" w:ascii="黑体" w:hAnsi="华文中宋" w:eastAsia="黑体"/>
          <w:b/>
          <w:sz w:val="21"/>
          <w:szCs w:val="21"/>
        </w:rPr>
        <w:t>申请人（学生）确认签字：</w:t>
      </w:r>
      <w:r>
        <w:rPr>
          <w:rFonts w:hint="eastAsia" w:ascii="黑体" w:hAnsi="华文中宋" w:eastAsia="黑体"/>
          <w:b/>
          <w:sz w:val="21"/>
          <w:szCs w:val="21"/>
          <w:u w:val="single"/>
        </w:rPr>
        <w:t xml:space="preserve">            </w:t>
      </w:r>
      <w:r>
        <w:rPr>
          <w:rFonts w:hint="eastAsia" w:ascii="黑体" w:hAnsi="华文中宋" w:eastAsia="黑体"/>
          <w:b/>
          <w:sz w:val="21"/>
          <w:szCs w:val="21"/>
        </w:rPr>
        <w:t xml:space="preserve"> 申请人家长确认签字：</w:t>
      </w:r>
      <w:r>
        <w:rPr>
          <w:rFonts w:hint="eastAsia" w:ascii="黑体" w:hAnsi="华文中宋" w:eastAsia="黑体"/>
          <w:b/>
          <w:sz w:val="21"/>
          <w:szCs w:val="21"/>
          <w:u w:val="single"/>
        </w:rPr>
        <w:t xml:space="preserve">            </w:t>
      </w:r>
      <w:r>
        <w:rPr>
          <w:rFonts w:hint="eastAsia" w:ascii="黑体" w:hAnsi="华文中宋" w:eastAsia="黑体"/>
          <w:b/>
          <w:sz w:val="21"/>
          <w:szCs w:val="21"/>
        </w:rPr>
        <w:t xml:space="preserve"> 20</w:t>
      </w:r>
      <w:r>
        <w:rPr>
          <w:rFonts w:hint="eastAsia" w:ascii="黑体" w:hAnsi="华文中宋" w:eastAsia="黑体"/>
          <w:b/>
          <w:sz w:val="21"/>
          <w:szCs w:val="21"/>
          <w:lang w:val="en-US" w:eastAsia="zh-CN"/>
        </w:rPr>
        <w:t>20</w:t>
      </w:r>
      <w:r>
        <w:rPr>
          <w:rFonts w:hint="eastAsia" w:ascii="黑体" w:hAnsi="华文中宋" w:eastAsia="黑体"/>
          <w:b/>
          <w:sz w:val="21"/>
          <w:szCs w:val="21"/>
        </w:rPr>
        <w:t>年   月    日</w:t>
      </w:r>
    </w:p>
    <w:p>
      <w:pPr>
        <w:jc w:val="right"/>
        <w:rPr>
          <w:rFonts w:hint="eastAsia" w:ascii="华文中宋" w:hAnsi="华文中宋" w:eastAsia="华文中宋"/>
          <w:sz w:val="15"/>
          <w:szCs w:val="15"/>
        </w:rPr>
      </w:pPr>
    </w:p>
    <w:sectPr>
      <w:footerReference r:id="rId3" w:type="default"/>
      <w:footerReference r:id="rId4" w:type="even"/>
      <w:pgSz w:w="11906" w:h="16838"/>
      <w:pgMar w:top="1701"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p>
  <w:p>
    <w:pPr>
      <w:pStyle w:val="4"/>
      <w:framePr w:wrap="around" w:vAnchor="text" w:hAnchor="margin" w:xAlign="right" w:y="1"/>
      <w:rPr>
        <w:rStyle w:val="9"/>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019E8"/>
    <w:multiLevelType w:val="multilevel"/>
    <w:tmpl w:val="5BC019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AF"/>
    <w:rsid w:val="00131EF2"/>
    <w:rsid w:val="001921CF"/>
    <w:rsid w:val="001E7EAF"/>
    <w:rsid w:val="0023007E"/>
    <w:rsid w:val="00574D0B"/>
    <w:rsid w:val="007257FE"/>
    <w:rsid w:val="007C4845"/>
    <w:rsid w:val="00972545"/>
    <w:rsid w:val="009C2182"/>
    <w:rsid w:val="00A4623D"/>
    <w:rsid w:val="00BB755A"/>
    <w:rsid w:val="00BC4132"/>
    <w:rsid w:val="00C209B9"/>
    <w:rsid w:val="00D27E76"/>
    <w:rsid w:val="00DE499B"/>
    <w:rsid w:val="00E90686"/>
    <w:rsid w:val="00E9457A"/>
    <w:rsid w:val="08085033"/>
    <w:rsid w:val="2FFA152F"/>
    <w:rsid w:val="38BC286F"/>
    <w:rsid w:val="4D6B2633"/>
    <w:rsid w:val="51357851"/>
    <w:rsid w:val="57F8726C"/>
    <w:rsid w:val="75833C55"/>
    <w:rsid w:val="77D174CD"/>
    <w:rsid w:val="7C87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页脚 字符"/>
    <w:basedOn w:val="8"/>
    <w:link w:val="4"/>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字符"/>
    <w:basedOn w:val="8"/>
    <w:link w:val="5"/>
    <w:uiPriority w:val="99"/>
    <w:rPr>
      <w:rFonts w:ascii="Times New Roman" w:hAnsi="Times New Roman" w:eastAsia="宋体" w:cs="Times New Roman"/>
      <w:sz w:val="18"/>
      <w:szCs w:val="18"/>
    </w:rPr>
  </w:style>
  <w:style w:type="character" w:customStyle="1" w:styleId="13">
    <w:name w:val="批注框文本 字符"/>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86</Words>
  <Characters>492</Characters>
  <Lines>4</Lines>
  <Paragraphs>1</Paragraphs>
  <TotalTime>2</TotalTime>
  <ScaleCrop>false</ScaleCrop>
  <LinksUpToDate>false</LinksUpToDate>
  <CharactersWithSpaces>577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2019-07-01T01:44:00Z</dcterms:created>
  <dc:creator>微软用户</dc:creator>
  <cp:lastModifiedBy>Administrator</cp:lastModifiedBy>
  <cp:lastPrinted>2017-07-06T01:51:00Z</cp:lastPrinted>
  <dcterms:modified xsi:type="dcterms:W3CDTF">2020-08-02T01:20:40Z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